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24" w:type="pct"/>
        <w:tblInd w:w="-1" w:type="dxa"/>
        <w:tblCellMar>
          <w:left w:w="0" w:type="dxa"/>
          <w:right w:w="0" w:type="dxa"/>
        </w:tblCellMar>
        <w:tblLook w:val="04A0" w:firstRow="1" w:lastRow="0" w:firstColumn="1" w:lastColumn="0" w:noHBand="0" w:noVBand="1"/>
      </w:tblPr>
      <w:tblGrid>
        <w:gridCol w:w="1877"/>
        <w:gridCol w:w="2657"/>
        <w:gridCol w:w="2546"/>
        <w:gridCol w:w="2580"/>
      </w:tblGrid>
      <w:tr w:rsidR="008508A2" w:rsidRPr="00BC6FE8" w14:paraId="3300B416" w14:textId="77777777" w:rsidTr="00397A34">
        <w:tc>
          <w:tcPr>
            <w:tcW w:w="972" w:type="pct"/>
            <w:hideMark/>
          </w:tcPr>
          <w:p w14:paraId="62917534" w14:textId="77777777" w:rsidR="008508A2" w:rsidRPr="00BC6FE8" w:rsidRDefault="008508A2" w:rsidP="00397A34">
            <w:pPr>
              <w:rPr>
                <w:rFonts w:ascii="Calibri" w:hAnsi="Calibri"/>
                <w:noProof/>
              </w:rPr>
            </w:pPr>
            <w:r w:rsidRPr="001D2164">
              <w:rPr>
                <w:rFonts w:ascii="Calibri" w:hAnsi="Calibri"/>
                <w:noProof/>
                <w:lang w:eastAsia="pl-PL"/>
              </w:rPr>
              <w:drawing>
                <wp:inline distT="0" distB="0" distL="0" distR="0" wp14:anchorId="0F6AF24B" wp14:editId="14DDE97C">
                  <wp:extent cx="1024255" cy="438150"/>
                  <wp:effectExtent l="0" t="0" r="4445" b="0"/>
                  <wp:docPr id="3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255" cy="438150"/>
                          </a:xfrm>
                          <a:prstGeom prst="rect">
                            <a:avLst/>
                          </a:prstGeom>
                          <a:noFill/>
                          <a:ln>
                            <a:noFill/>
                          </a:ln>
                        </pic:spPr>
                      </pic:pic>
                    </a:graphicData>
                  </a:graphic>
                </wp:inline>
              </w:drawing>
            </w:r>
          </w:p>
        </w:tc>
        <w:tc>
          <w:tcPr>
            <w:tcW w:w="1375" w:type="pct"/>
            <w:hideMark/>
          </w:tcPr>
          <w:p w14:paraId="014A2EBA" w14:textId="77777777" w:rsidR="008508A2" w:rsidRPr="00BC6FE8" w:rsidRDefault="008508A2" w:rsidP="00397A34">
            <w:pPr>
              <w:ind w:left="-77" w:right="2"/>
              <w:jc w:val="center"/>
              <w:rPr>
                <w:rFonts w:ascii="Calibri" w:hAnsi="Calibri"/>
                <w:noProof/>
              </w:rPr>
            </w:pPr>
            <w:r w:rsidRPr="001D2164">
              <w:rPr>
                <w:rFonts w:ascii="Calibri" w:hAnsi="Calibri"/>
                <w:noProof/>
                <w:lang w:eastAsia="pl-PL"/>
              </w:rPr>
              <w:drawing>
                <wp:inline distT="0" distB="0" distL="0" distR="0" wp14:anchorId="20530367" wp14:editId="2BB65997">
                  <wp:extent cx="1409700" cy="438150"/>
                  <wp:effectExtent l="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18" w:type="pct"/>
            <w:hideMark/>
          </w:tcPr>
          <w:p w14:paraId="15EF3917" w14:textId="77777777" w:rsidR="008508A2" w:rsidRPr="00BC6FE8" w:rsidRDefault="008508A2" w:rsidP="00397A34">
            <w:pPr>
              <w:ind w:right="25"/>
              <w:jc w:val="center"/>
              <w:rPr>
                <w:rFonts w:ascii="Calibri" w:hAnsi="Calibri"/>
                <w:noProof/>
              </w:rPr>
            </w:pPr>
            <w:r w:rsidRPr="001D2164">
              <w:rPr>
                <w:rFonts w:ascii="Calibri" w:hAnsi="Calibri"/>
                <w:noProof/>
                <w:lang w:eastAsia="pl-PL"/>
              </w:rPr>
              <w:drawing>
                <wp:inline distT="0" distB="0" distL="0" distR="0" wp14:anchorId="0D97C129" wp14:editId="11DA0A6E">
                  <wp:extent cx="962025" cy="438150"/>
                  <wp:effectExtent l="0" t="0" r="9525"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35" w:type="pct"/>
            <w:hideMark/>
          </w:tcPr>
          <w:p w14:paraId="156DDE95" w14:textId="77777777" w:rsidR="008508A2" w:rsidRPr="00BC6FE8" w:rsidRDefault="008508A2" w:rsidP="00397A34">
            <w:pPr>
              <w:jc w:val="right"/>
              <w:rPr>
                <w:rFonts w:ascii="Calibri" w:hAnsi="Calibri"/>
                <w:noProof/>
              </w:rPr>
            </w:pPr>
            <w:r w:rsidRPr="001D2164">
              <w:rPr>
                <w:rFonts w:ascii="Calibri" w:hAnsi="Calibri"/>
                <w:noProof/>
                <w:lang w:eastAsia="pl-PL"/>
              </w:rPr>
              <w:drawing>
                <wp:inline distT="0" distB="0" distL="0" distR="0" wp14:anchorId="74CECAD7" wp14:editId="3C4892BE">
                  <wp:extent cx="1628775" cy="438150"/>
                  <wp:effectExtent l="0" t="0" r="9525" b="0"/>
                  <wp:docPr id="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14:paraId="430ADD4E" w14:textId="77777777" w:rsidR="007F2477" w:rsidRDefault="007F2477" w:rsidP="008B6F56">
      <w:pPr>
        <w:jc w:val="center"/>
        <w:rPr>
          <w:b/>
          <w:sz w:val="28"/>
          <w:szCs w:val="28"/>
        </w:rPr>
      </w:pPr>
    </w:p>
    <w:p w14:paraId="78565CFD" w14:textId="77777777" w:rsidR="007F2477" w:rsidRDefault="007F2477" w:rsidP="007F2477">
      <w:pPr>
        <w:jc w:val="center"/>
        <w:rPr>
          <w:b/>
          <w:sz w:val="28"/>
          <w:szCs w:val="28"/>
        </w:rPr>
      </w:pPr>
    </w:p>
    <w:p w14:paraId="1556AD05" w14:textId="2C2C8880" w:rsidR="00F3683A" w:rsidRDefault="007F2477" w:rsidP="007F2477">
      <w:pPr>
        <w:jc w:val="center"/>
        <w:rPr>
          <w:rStyle w:val="Teksttreci"/>
          <w:rFonts w:asciiTheme="minorHAnsi" w:hAnsiTheme="minorHAnsi" w:cstheme="minorHAnsi"/>
          <w:b/>
          <w:color w:val="000000"/>
          <w:sz w:val="22"/>
          <w:lang w:eastAsia="pl-PL"/>
        </w:rPr>
      </w:pPr>
      <w:r>
        <w:rPr>
          <w:b/>
          <w:sz w:val="28"/>
          <w:szCs w:val="28"/>
        </w:rPr>
        <w:t xml:space="preserve">Odpowiedzi na pytania w postępowaniu o zamówienie publiczne </w:t>
      </w:r>
      <w:r>
        <w:rPr>
          <w:b/>
          <w:sz w:val="28"/>
          <w:szCs w:val="28"/>
        </w:rPr>
        <w:br/>
      </w:r>
      <w:proofErr w:type="spellStart"/>
      <w:r>
        <w:rPr>
          <w:rFonts w:cstheme="minorHAnsi"/>
          <w:b/>
        </w:rPr>
        <w:t>na</w:t>
      </w:r>
      <w:proofErr w:type="spellEnd"/>
      <w:r>
        <w:rPr>
          <w:rFonts w:cstheme="minorHAnsi"/>
          <w:b/>
        </w:rPr>
        <w:t xml:space="preserve"> </w:t>
      </w:r>
      <w:r w:rsidR="008508A2" w:rsidRPr="007F2477">
        <w:rPr>
          <w:rFonts w:cstheme="minorHAnsi"/>
          <w:b/>
        </w:rPr>
        <w:t>zakup i dostaw</w:t>
      </w:r>
      <w:r w:rsidRPr="007F2477">
        <w:rPr>
          <w:rFonts w:cstheme="minorHAnsi"/>
          <w:b/>
        </w:rPr>
        <w:t>ę</w:t>
      </w:r>
      <w:r w:rsidR="008508A2" w:rsidRPr="007F2477">
        <w:rPr>
          <w:rFonts w:cstheme="minorHAnsi"/>
          <w:b/>
        </w:rPr>
        <w:t xml:space="preserve"> sprzętu </w:t>
      </w:r>
      <w:r w:rsidR="008508A2" w:rsidRPr="007F2477">
        <w:rPr>
          <w:rStyle w:val="Teksttreci"/>
          <w:rFonts w:asciiTheme="minorHAnsi" w:hAnsiTheme="minorHAnsi" w:cstheme="minorHAnsi"/>
          <w:b/>
          <w:color w:val="000000"/>
          <w:sz w:val="22"/>
          <w:lang w:eastAsia="pl-PL"/>
        </w:rPr>
        <w:t xml:space="preserve">wspierającego zabezpieczenie przed COVID-19 – </w:t>
      </w:r>
      <w:r w:rsidR="00905692" w:rsidRPr="007F2477">
        <w:rPr>
          <w:rStyle w:val="Teksttreci"/>
          <w:rFonts w:asciiTheme="minorHAnsi" w:hAnsiTheme="minorHAnsi" w:cstheme="minorHAnsi"/>
          <w:b/>
          <w:color w:val="000000"/>
          <w:sz w:val="22"/>
          <w:lang w:eastAsia="pl-PL"/>
        </w:rPr>
        <w:t xml:space="preserve">USG </w:t>
      </w:r>
      <w:r w:rsidR="004A35B1" w:rsidRPr="007F2477">
        <w:rPr>
          <w:rStyle w:val="Teksttreci"/>
          <w:rFonts w:asciiTheme="minorHAnsi" w:hAnsiTheme="minorHAnsi" w:cstheme="minorHAnsi"/>
          <w:b/>
          <w:color w:val="000000"/>
          <w:sz w:val="22"/>
          <w:lang w:eastAsia="pl-PL"/>
        </w:rPr>
        <w:t xml:space="preserve">- </w:t>
      </w:r>
      <w:r w:rsidR="00905692" w:rsidRPr="007F2477">
        <w:rPr>
          <w:rStyle w:val="Teksttreci"/>
          <w:rFonts w:asciiTheme="minorHAnsi" w:hAnsiTheme="minorHAnsi" w:cstheme="minorHAnsi"/>
          <w:b/>
          <w:color w:val="000000"/>
          <w:sz w:val="22"/>
          <w:lang w:eastAsia="pl-PL"/>
        </w:rPr>
        <w:t xml:space="preserve">1 </w:t>
      </w:r>
      <w:proofErr w:type="spellStart"/>
      <w:r w:rsidR="00905692" w:rsidRPr="007F2477">
        <w:rPr>
          <w:rStyle w:val="Teksttreci"/>
          <w:rFonts w:asciiTheme="minorHAnsi" w:hAnsiTheme="minorHAnsi" w:cstheme="minorHAnsi"/>
          <w:b/>
          <w:color w:val="000000"/>
          <w:sz w:val="22"/>
          <w:lang w:eastAsia="pl-PL"/>
        </w:rPr>
        <w:t>kpl</w:t>
      </w:r>
      <w:proofErr w:type="spellEnd"/>
      <w:r w:rsidR="00905692" w:rsidRPr="007F2477">
        <w:rPr>
          <w:rStyle w:val="Teksttreci"/>
          <w:rFonts w:asciiTheme="minorHAnsi" w:hAnsiTheme="minorHAnsi" w:cstheme="minorHAnsi"/>
          <w:b/>
          <w:color w:val="000000"/>
          <w:sz w:val="22"/>
          <w:lang w:eastAsia="pl-PL"/>
        </w:rPr>
        <w:t>.</w:t>
      </w:r>
    </w:p>
    <w:p w14:paraId="4805B453" w14:textId="77777777" w:rsidR="007F2477" w:rsidRDefault="007F2477" w:rsidP="007F2477">
      <w:pPr>
        <w:rPr>
          <w:rStyle w:val="Teksttreci"/>
          <w:rFonts w:asciiTheme="minorHAnsi" w:hAnsiTheme="minorHAnsi" w:cstheme="minorHAnsi"/>
          <w:b/>
          <w:color w:val="000000"/>
          <w:sz w:val="22"/>
          <w:lang w:eastAsia="pl-PL"/>
        </w:rPr>
      </w:pPr>
    </w:p>
    <w:p w14:paraId="437D68D9" w14:textId="3A076049" w:rsidR="007F2477" w:rsidRPr="007F2477" w:rsidRDefault="007F2477" w:rsidP="007F2477">
      <w:pPr>
        <w:rPr>
          <w:b/>
          <w:sz w:val="28"/>
          <w:szCs w:val="28"/>
        </w:rPr>
      </w:pPr>
      <w:r>
        <w:rPr>
          <w:rStyle w:val="Teksttreci"/>
          <w:rFonts w:asciiTheme="minorHAnsi" w:hAnsiTheme="minorHAnsi" w:cstheme="minorHAnsi"/>
          <w:b/>
          <w:color w:val="000000"/>
          <w:sz w:val="22"/>
          <w:lang w:eastAsia="pl-PL"/>
        </w:rPr>
        <w:t>Pytanie 1</w:t>
      </w:r>
    </w:p>
    <w:p w14:paraId="48D266E1" w14:textId="77777777" w:rsidR="007F2477" w:rsidRDefault="007F2477" w:rsidP="007F2477">
      <w:pPr>
        <w:spacing w:after="0" w:line="240" w:lineRule="auto"/>
        <w:jc w:val="both"/>
        <w:rPr>
          <w:rFonts w:cs="Calibri"/>
          <w:lang w:eastAsia="pl-PL"/>
        </w:rPr>
      </w:pPr>
      <w:r>
        <w:rPr>
          <w:rFonts w:cs="Calibri"/>
          <w:lang w:eastAsia="pl-PL"/>
        </w:rPr>
        <w:t>Dotyczy Załącznika nr 5 część II pkt 1 tabeli parametrów techniczno-użytkowych.</w:t>
      </w:r>
    </w:p>
    <w:p w14:paraId="4AC1A546" w14:textId="77777777" w:rsidR="007F2477" w:rsidRDefault="007F2477" w:rsidP="007F2477">
      <w:pPr>
        <w:jc w:val="both"/>
        <w:rPr>
          <w:rFonts w:cs="Calibri"/>
          <w:lang w:eastAsia="pl-PL"/>
        </w:rPr>
      </w:pPr>
      <w:r>
        <w:rPr>
          <w:rFonts w:cs="Calibri"/>
          <w:lang w:eastAsia="pl-PL"/>
        </w:rPr>
        <w:t>Czy Zamawiający dopuści do postępowania aparat ultrasonograficzny, którego waga wynosi poniżej 75 kg?</w:t>
      </w:r>
    </w:p>
    <w:p w14:paraId="01EE389D" w14:textId="77777777" w:rsidR="007F2477" w:rsidRDefault="007F2477" w:rsidP="007F2477">
      <w:pPr>
        <w:jc w:val="both"/>
        <w:rPr>
          <w:rFonts w:cs="Calibri"/>
          <w:lang w:eastAsia="pl-PL"/>
        </w:rPr>
      </w:pPr>
      <w:r>
        <w:rPr>
          <w:rFonts w:cs="Calibri"/>
          <w:lang w:eastAsia="pl-PL"/>
        </w:rPr>
        <w:t>Waga aparatu nie wpływa na jego jakość diagnostyczną a tak niewielka różnica będzie wręcz nieodczuwalna podczas przemieszczania aparatu. Większa waga wynika z użycia bardziej trwałych materiałów dla większej wytrzymałości i stabilności urządzenia.</w:t>
      </w:r>
    </w:p>
    <w:p w14:paraId="1BDB1A5E" w14:textId="6B1E61DF" w:rsidR="007F2477" w:rsidRPr="007F2477" w:rsidRDefault="007F2477" w:rsidP="007F2477">
      <w:pPr>
        <w:rPr>
          <w:b/>
          <w:sz w:val="28"/>
          <w:szCs w:val="28"/>
        </w:rPr>
      </w:pPr>
      <w:r>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2</w:t>
      </w:r>
    </w:p>
    <w:p w14:paraId="2AFE8BC5" w14:textId="42463E91" w:rsidR="007F2477" w:rsidRDefault="007F2477" w:rsidP="007F2477">
      <w:pPr>
        <w:spacing w:after="0" w:line="240" w:lineRule="auto"/>
        <w:jc w:val="both"/>
        <w:rPr>
          <w:rFonts w:cs="Calibri"/>
          <w:lang w:eastAsia="pl-PL"/>
        </w:rPr>
      </w:pPr>
      <w:r>
        <w:rPr>
          <w:rFonts w:cs="Calibri"/>
          <w:lang w:eastAsia="pl-PL"/>
        </w:rPr>
        <w:t>Dotyczy Załącznika nr 5 część II pkt 2 tabeli parametrów techniczno-użytkowych.</w:t>
      </w:r>
    </w:p>
    <w:p w14:paraId="0244C8E8" w14:textId="46BB32C2" w:rsidR="007F2477" w:rsidRDefault="007F2477" w:rsidP="007F2477">
      <w:pPr>
        <w:jc w:val="both"/>
        <w:rPr>
          <w:rFonts w:eastAsia="Calibri" w:cs="Calibri"/>
        </w:rPr>
      </w:pPr>
      <w:r>
        <w:rPr>
          <w:rFonts w:cs="Calibri"/>
          <w:lang w:eastAsia="pl-PL"/>
        </w:rPr>
        <w:t>Czy Zamawiający dopuści do postępowania aparat ultrasonograficzny posiadający monitor LED 21,5” o rozdzielczości Full HD do zastosowań medycznych nie mający matrycy IPS, lecz  bardzo dużym kątem widzenia (89 stopni z każdej strony) i powłoką antyodblaskową</w:t>
      </w:r>
      <w:r>
        <w:rPr>
          <w:rFonts w:cs="Calibri"/>
        </w:rPr>
        <w:t>?</w:t>
      </w:r>
    </w:p>
    <w:p w14:paraId="23DC2993" w14:textId="16971C8A" w:rsidR="007F2477" w:rsidRDefault="007F2477" w:rsidP="007F2477">
      <w:pPr>
        <w:jc w:val="both"/>
        <w:rPr>
          <w:rFonts w:cs="Calibri"/>
        </w:rPr>
      </w:pPr>
      <w:r>
        <w:rPr>
          <w:rFonts w:cs="Calibri"/>
        </w:rPr>
        <w:t>Proponowane rozwiązanie jest znacznie lepsze od wymaganego przez Zamawiającego i korzystnie wpłynie na jakość diagnostyczną.</w:t>
      </w:r>
    </w:p>
    <w:p w14:paraId="1A323466" w14:textId="0C6DF175" w:rsidR="007F2477" w:rsidRPr="007F2477" w:rsidRDefault="007F2477" w:rsidP="007F2477">
      <w:pPr>
        <w:rPr>
          <w:b/>
          <w:sz w:val="28"/>
          <w:szCs w:val="28"/>
        </w:rPr>
      </w:pPr>
      <w:bookmarkStart w:id="0" w:name="_Hlk52348156"/>
      <w:r>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3</w:t>
      </w:r>
    </w:p>
    <w:p w14:paraId="5033B635" w14:textId="77777777" w:rsidR="007F2477" w:rsidRDefault="007F2477" w:rsidP="007F2477">
      <w:pPr>
        <w:spacing w:after="0" w:line="240" w:lineRule="auto"/>
        <w:jc w:val="both"/>
        <w:rPr>
          <w:rFonts w:cs="Calibri"/>
          <w:lang w:eastAsia="pl-PL"/>
        </w:rPr>
      </w:pPr>
      <w:r>
        <w:rPr>
          <w:rFonts w:cs="Calibri"/>
          <w:lang w:eastAsia="pl-PL"/>
        </w:rPr>
        <w:t>Dotyczy Załącznika nr 5 część II pkt 8 tabeli parametrów techniczno-użytkowych.</w:t>
      </w:r>
    </w:p>
    <w:p w14:paraId="6AE1FCDF" w14:textId="77777777" w:rsidR="007F2477" w:rsidRDefault="007F2477" w:rsidP="007F2477">
      <w:pPr>
        <w:jc w:val="both"/>
        <w:rPr>
          <w:rFonts w:eastAsia="Calibri" w:cs="Calibri"/>
        </w:rPr>
      </w:pPr>
      <w:r>
        <w:rPr>
          <w:rFonts w:cs="Calibri"/>
          <w:lang w:eastAsia="pl-PL"/>
        </w:rPr>
        <w:t xml:space="preserve">Czy Zamawiający dopuści do postępowania aparat ultrasonograficzny posiadający dynamikę dla obrazu 2D 240 </w:t>
      </w:r>
      <w:proofErr w:type="spellStart"/>
      <w:r>
        <w:rPr>
          <w:rFonts w:cs="Calibri"/>
          <w:lang w:eastAsia="pl-PL"/>
        </w:rPr>
        <w:t>dB</w:t>
      </w:r>
      <w:proofErr w:type="spellEnd"/>
      <w:r>
        <w:rPr>
          <w:rFonts w:cs="Calibri"/>
          <w:lang w:eastAsia="pl-PL"/>
        </w:rPr>
        <w:t>, dla którego producent nie podaje wartości całościowej dynamiki systemu</w:t>
      </w:r>
      <w:r>
        <w:rPr>
          <w:rFonts w:cs="Calibri"/>
        </w:rPr>
        <w:t>?</w:t>
      </w:r>
    </w:p>
    <w:p w14:paraId="7AAEED3F" w14:textId="77777777" w:rsidR="007F2477" w:rsidRDefault="007F2477" w:rsidP="007F2477">
      <w:pPr>
        <w:jc w:val="both"/>
        <w:rPr>
          <w:rFonts w:cs="Calibri"/>
        </w:rPr>
      </w:pPr>
      <w:r>
        <w:rPr>
          <w:rFonts w:cs="Calibri"/>
        </w:rPr>
        <w:t>Dynamika systemu w aparatach ultrasonograficznych jest zawsze dużo wyższa od dynamiki obrazu 2D.</w:t>
      </w:r>
    </w:p>
    <w:bookmarkEnd w:id="0"/>
    <w:p w14:paraId="70D4CB3A" w14:textId="4BCD11AB" w:rsidR="007F2477" w:rsidRPr="007F2477" w:rsidRDefault="007F2477" w:rsidP="007F2477">
      <w:pPr>
        <w:rPr>
          <w:b/>
          <w:sz w:val="28"/>
          <w:szCs w:val="28"/>
        </w:rPr>
      </w:pPr>
      <w:r>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4</w:t>
      </w:r>
    </w:p>
    <w:p w14:paraId="23D07C01" w14:textId="77777777" w:rsidR="007F2477" w:rsidRDefault="007F2477" w:rsidP="007F2477">
      <w:pPr>
        <w:spacing w:after="0" w:line="240" w:lineRule="auto"/>
        <w:jc w:val="both"/>
        <w:rPr>
          <w:rFonts w:cs="Calibri"/>
          <w:lang w:eastAsia="pl-PL"/>
        </w:rPr>
      </w:pPr>
      <w:r>
        <w:rPr>
          <w:rFonts w:cs="Calibri"/>
          <w:lang w:eastAsia="pl-PL"/>
        </w:rPr>
        <w:t>Dotyczy Załącznika nr 5 część II pkt 18 tabeli parametrów techniczno-użytkowych.</w:t>
      </w:r>
    </w:p>
    <w:p w14:paraId="1031FE6B" w14:textId="77777777" w:rsidR="007F2477" w:rsidRDefault="007F2477" w:rsidP="007F2477">
      <w:pPr>
        <w:jc w:val="both"/>
        <w:rPr>
          <w:rFonts w:cs="Calibri"/>
          <w:lang w:eastAsia="pl-PL"/>
        </w:rPr>
      </w:pPr>
      <w:r>
        <w:rPr>
          <w:rFonts w:cs="Calibri"/>
          <w:lang w:eastAsia="pl-PL"/>
        </w:rPr>
        <w:t>Czy Zamawiający dopuści do postępowania aparat ultrasonograficzny posiadający zamiast wyjścia HDMI wyjście DVI a poza tym wyjścia VGA i S-Video?</w:t>
      </w:r>
    </w:p>
    <w:p w14:paraId="68FA105B" w14:textId="77777777" w:rsidR="007F2477" w:rsidRDefault="007F2477" w:rsidP="007F2477">
      <w:pPr>
        <w:jc w:val="both"/>
        <w:rPr>
          <w:rFonts w:cs="Calibri"/>
          <w:lang w:eastAsia="pl-PL"/>
        </w:rPr>
      </w:pPr>
      <w:r>
        <w:rPr>
          <w:rFonts w:cs="Calibri"/>
          <w:lang w:eastAsia="pl-PL"/>
        </w:rPr>
        <w:t>Wyjścia sygnału video z aparatu nie mają wpływu na jakość diagnostyczną aparatu a proponowany zestaw wyjść pozwala na podłączenie każdego dostępnego obecnie monitora.</w:t>
      </w:r>
    </w:p>
    <w:p w14:paraId="41C062B0" w14:textId="132A353E" w:rsidR="00876EBB" w:rsidRPr="007F2477" w:rsidRDefault="00876EBB" w:rsidP="00876EBB">
      <w:pPr>
        <w:rPr>
          <w:b/>
          <w:sz w:val="28"/>
          <w:szCs w:val="28"/>
        </w:rPr>
      </w:pPr>
      <w:r>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5</w:t>
      </w:r>
    </w:p>
    <w:p w14:paraId="5C5269D2" w14:textId="77777777" w:rsidR="007F2477" w:rsidRDefault="007F2477" w:rsidP="00876EBB">
      <w:pPr>
        <w:spacing w:after="0" w:line="240" w:lineRule="auto"/>
        <w:jc w:val="both"/>
        <w:rPr>
          <w:rFonts w:cs="Calibri"/>
          <w:lang w:eastAsia="pl-PL"/>
        </w:rPr>
      </w:pPr>
      <w:r>
        <w:rPr>
          <w:rFonts w:cs="Calibri"/>
          <w:lang w:eastAsia="pl-PL"/>
        </w:rPr>
        <w:t>Dotyczy Załącznika nr 5 część III pkt 5 tabeli parametrów techniczno-użytkowych.</w:t>
      </w:r>
    </w:p>
    <w:p w14:paraId="60B2734E" w14:textId="77777777" w:rsidR="007F2477" w:rsidRDefault="007F2477" w:rsidP="00876EBB">
      <w:pPr>
        <w:jc w:val="both"/>
        <w:rPr>
          <w:rFonts w:eastAsia="Calibri" w:cs="Calibri"/>
        </w:rPr>
      </w:pPr>
      <w:r>
        <w:rPr>
          <w:rFonts w:cs="Calibri"/>
          <w:lang w:eastAsia="pl-PL"/>
        </w:rPr>
        <w:t>Czy Zamawiający dopuści do postępowania aparat ultrasonograficzny posiadający możliwość jednoczesnego wyboru do 4 stref ogniskowania, ale aż na 16 poziomach</w:t>
      </w:r>
      <w:r>
        <w:rPr>
          <w:rFonts w:cs="Calibri"/>
        </w:rPr>
        <w:t>?</w:t>
      </w:r>
    </w:p>
    <w:p w14:paraId="38FE6542" w14:textId="77777777" w:rsidR="007F2477" w:rsidRDefault="007F2477" w:rsidP="00876EBB">
      <w:pPr>
        <w:jc w:val="both"/>
        <w:rPr>
          <w:rFonts w:cs="Calibri"/>
        </w:rPr>
      </w:pPr>
      <w:r>
        <w:rPr>
          <w:rFonts w:cs="Calibri"/>
        </w:rPr>
        <w:lastRenderedPageBreak/>
        <w:t xml:space="preserve">W diagnostyce ultrasonograficznej rzadko używa się więcej niż 2 stref ogniskowania jednocześnie. Większa ilość bardzo spowalnia odświeżanie obrazu. Ponadto często mimo możliwości wyboru nawet 8 stref jednocześnie ilość poziomów, na których można umieścić ogniska wynosi 10, góra 12. </w:t>
      </w:r>
    </w:p>
    <w:p w14:paraId="55493CC0" w14:textId="74999B27" w:rsidR="00876EBB" w:rsidRPr="007F2477" w:rsidRDefault="00876EBB" w:rsidP="00876EBB">
      <w:pPr>
        <w:rPr>
          <w:b/>
          <w:sz w:val="28"/>
          <w:szCs w:val="28"/>
        </w:rPr>
      </w:pPr>
      <w:r>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6</w:t>
      </w:r>
    </w:p>
    <w:p w14:paraId="127F5A5D" w14:textId="77777777" w:rsidR="007F2477" w:rsidRDefault="007F2477" w:rsidP="00876EBB">
      <w:pPr>
        <w:spacing w:after="0" w:line="240" w:lineRule="auto"/>
        <w:jc w:val="both"/>
        <w:rPr>
          <w:rFonts w:cs="Calibri"/>
          <w:lang w:eastAsia="pl-PL"/>
        </w:rPr>
      </w:pPr>
      <w:r>
        <w:rPr>
          <w:rFonts w:cs="Calibri"/>
          <w:lang w:eastAsia="pl-PL"/>
        </w:rPr>
        <w:t>Dotyczy Załącznika nr 5 część III pkt 12 tabeli parametrów techniczno-użytkowych.</w:t>
      </w:r>
    </w:p>
    <w:p w14:paraId="3ABA5CE7" w14:textId="77777777" w:rsidR="007F2477" w:rsidRDefault="007F2477" w:rsidP="00876EBB">
      <w:pPr>
        <w:jc w:val="both"/>
        <w:rPr>
          <w:rFonts w:eastAsia="Calibri" w:cs="Calibri"/>
        </w:rPr>
      </w:pPr>
      <w:r>
        <w:rPr>
          <w:rFonts w:cs="Calibri"/>
          <w:lang w:eastAsia="pl-PL"/>
        </w:rPr>
        <w:t>Czy Zamawiający dopuści do postępowania aparat ultrasonograficzny, którego bramka Dopplera PW regulowana jest w zakresie 0,5 – 20 mm, ale w standardzie posiadający automatyczną optymalizację spektrum Dopplera PW</w:t>
      </w:r>
      <w:r>
        <w:rPr>
          <w:rFonts w:cs="Calibri"/>
        </w:rPr>
        <w:t>?</w:t>
      </w:r>
    </w:p>
    <w:p w14:paraId="1A8AEFD3" w14:textId="77777777" w:rsidR="007F2477" w:rsidRDefault="007F2477" w:rsidP="00876EBB">
      <w:pPr>
        <w:jc w:val="both"/>
        <w:rPr>
          <w:rFonts w:cs="Calibri"/>
        </w:rPr>
      </w:pPr>
      <w:r>
        <w:rPr>
          <w:rFonts w:cs="Calibri"/>
        </w:rPr>
        <w:t>W badaniach przepływów stosuje się zazwyczaj wielkość bramki do 10 mm. Rzadko wielkość ta ustawiana jest w granicach 15 mm. Z kolei automatyczna optymalizacja spektrum bardzo ułatwia i przyspiesza diagnostykę</w:t>
      </w:r>
    </w:p>
    <w:p w14:paraId="43E21098" w14:textId="60BCBA92" w:rsidR="00876EBB" w:rsidRPr="007F2477" w:rsidRDefault="00876EBB" w:rsidP="00876EBB">
      <w:pPr>
        <w:rPr>
          <w:b/>
          <w:sz w:val="28"/>
          <w:szCs w:val="28"/>
        </w:rPr>
      </w:pPr>
      <w:r>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7</w:t>
      </w:r>
    </w:p>
    <w:p w14:paraId="5F1F2653" w14:textId="77777777" w:rsidR="007F2477" w:rsidRDefault="007F2477" w:rsidP="00876EBB">
      <w:pPr>
        <w:spacing w:after="0" w:line="240" w:lineRule="auto"/>
        <w:jc w:val="both"/>
        <w:rPr>
          <w:rFonts w:cs="Calibri"/>
          <w:lang w:eastAsia="pl-PL"/>
        </w:rPr>
      </w:pPr>
      <w:r>
        <w:rPr>
          <w:rFonts w:cs="Calibri"/>
          <w:lang w:eastAsia="pl-PL"/>
        </w:rPr>
        <w:t>Dotyczy Załącznika nr 5 część IV pkt 1 tabeli parametrów techniczno-użytkowych.</w:t>
      </w:r>
    </w:p>
    <w:p w14:paraId="490E3297" w14:textId="77777777" w:rsidR="007F2477" w:rsidRDefault="007F2477" w:rsidP="00876EBB">
      <w:pPr>
        <w:jc w:val="both"/>
        <w:rPr>
          <w:rFonts w:eastAsia="Calibri" w:cs="Calibri"/>
        </w:rPr>
      </w:pPr>
      <w:r>
        <w:rPr>
          <w:rFonts w:cs="Calibri"/>
          <w:lang w:eastAsia="pl-PL"/>
        </w:rPr>
        <w:t>Czy Zamawiający dopuści do postępowania aparat ultrasonograficzny, dla którego producent (jak i przeważająca większość innych) podaje krotność powiększenia, która wynosi 10x a nie ilość stopni powiększenia (jest ich ok. 20) a ponad to aparat posiada funkcję powiększenia obrazu diagnostycznego na pełny ekran</w:t>
      </w:r>
      <w:r>
        <w:rPr>
          <w:rFonts w:cs="Calibri"/>
        </w:rPr>
        <w:t>?</w:t>
      </w:r>
    </w:p>
    <w:p w14:paraId="40B7AF09" w14:textId="77777777" w:rsidR="007F2477" w:rsidRDefault="007F2477" w:rsidP="00876EBB">
      <w:pPr>
        <w:jc w:val="both"/>
        <w:rPr>
          <w:rFonts w:cs="Calibri"/>
        </w:rPr>
      </w:pPr>
      <w:r>
        <w:rPr>
          <w:rFonts w:cs="Calibri"/>
        </w:rPr>
        <w:t xml:space="preserve">Należy wziąć pod uwagę, że aparat może posiadać nawet 25-stopniowe powiększenie obrazu a krotność powiększenia będzie wynosiła np. zaledwie 4x (wybrany wycinek będzie powiększony zaledwie czterokrotnie). </w:t>
      </w:r>
    </w:p>
    <w:p w14:paraId="434E64B5" w14:textId="39678FC4" w:rsidR="00876EBB" w:rsidRPr="007F2477" w:rsidRDefault="00876EBB" w:rsidP="00876EBB">
      <w:pPr>
        <w:rPr>
          <w:b/>
          <w:sz w:val="28"/>
          <w:szCs w:val="28"/>
        </w:rPr>
      </w:pPr>
      <w:r>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8</w:t>
      </w:r>
    </w:p>
    <w:p w14:paraId="61C2C07D" w14:textId="77777777" w:rsidR="007F2477" w:rsidRDefault="007F2477" w:rsidP="00876EBB">
      <w:pPr>
        <w:spacing w:after="0" w:line="240" w:lineRule="auto"/>
        <w:jc w:val="both"/>
        <w:rPr>
          <w:rFonts w:cs="Calibri"/>
          <w:lang w:eastAsia="pl-PL"/>
        </w:rPr>
      </w:pPr>
      <w:r>
        <w:rPr>
          <w:rFonts w:cs="Calibri"/>
          <w:lang w:eastAsia="pl-PL"/>
        </w:rPr>
        <w:t>Dotyczy Załącznika nr 5 część VI pkt 1.2 i 2.2 oraz część VII pkt 1.2 i 2.2 tabeli parametrów techniczno-użytkowych.</w:t>
      </w:r>
    </w:p>
    <w:p w14:paraId="075F5B8C" w14:textId="77777777" w:rsidR="007F2477" w:rsidRDefault="007F2477" w:rsidP="00876EBB">
      <w:pPr>
        <w:jc w:val="both"/>
        <w:rPr>
          <w:rFonts w:eastAsia="Calibri" w:cs="Calibri"/>
        </w:rPr>
      </w:pPr>
      <w:r>
        <w:rPr>
          <w:rFonts w:cs="Calibri"/>
          <w:lang w:eastAsia="pl-PL"/>
        </w:rPr>
        <w:t>Biorąc pod uwagę, że przedmiot zamówienia powinien być opisany w sposób czytelny i nie budzący wątpliwości prosimy o doprecyzowanie, co Zamawiający rozumie pod pojęciem elementów akustycznych głowic. Wszyscy producenci, jako parametr techniczny głowic podają liczbę elementów fizycznych (kryształów). Tylko jeden producent zamiast elementów fizycznych podaje ilość elementów akustycznych. Głowice tego producenta nie różnią się w parametrach ogólnotechnicznych od głowic pozostałych producentów a podawana liczba elementów akustycznych jest dwukrotnie wyższa niż rzeczywista liczba kryształów, jakie jego głowice posiadają (prawdopodobnie jeden element fizyczny liczony jest, jako nadajnik i odbiornik a więc dwa elementy akustyczne). W związku z tym prosimy o wyjaśnienia oraz potwierdzenie, że liczba elementów fizycznych w oferowanych głowicach równa połowie elementów akustycznych wymaganych przez Zamawiającego będzie spełniała wymagania.</w:t>
      </w:r>
    </w:p>
    <w:p w14:paraId="55032479" w14:textId="7E43798D" w:rsidR="00876EBB" w:rsidRPr="007F2477" w:rsidRDefault="00876EBB" w:rsidP="00876EBB">
      <w:pPr>
        <w:rPr>
          <w:b/>
          <w:sz w:val="28"/>
          <w:szCs w:val="28"/>
        </w:rPr>
      </w:pPr>
      <w:r>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9</w:t>
      </w:r>
    </w:p>
    <w:p w14:paraId="7047BF0E" w14:textId="77777777" w:rsidR="007F2477" w:rsidRDefault="007F2477" w:rsidP="00876EBB">
      <w:pPr>
        <w:spacing w:after="0" w:line="240" w:lineRule="auto"/>
        <w:jc w:val="both"/>
        <w:rPr>
          <w:rFonts w:cs="Calibri"/>
          <w:lang w:eastAsia="pl-PL"/>
        </w:rPr>
      </w:pPr>
      <w:r>
        <w:rPr>
          <w:rFonts w:cs="Calibri"/>
          <w:lang w:eastAsia="pl-PL"/>
        </w:rPr>
        <w:t>Dotyczy Załącznika nr 5 część VII pkt 3 i 4 tabeli parametrów techniczno-użytkowych.</w:t>
      </w:r>
    </w:p>
    <w:p w14:paraId="0B797AF1" w14:textId="77777777" w:rsidR="007F2477" w:rsidRDefault="007F2477" w:rsidP="00876EBB">
      <w:pPr>
        <w:jc w:val="both"/>
        <w:rPr>
          <w:rFonts w:cs="Calibri"/>
          <w:lang w:eastAsia="pl-PL"/>
        </w:rPr>
      </w:pPr>
      <w:r>
        <w:rPr>
          <w:rFonts w:cs="Calibri"/>
          <w:lang w:eastAsia="pl-PL"/>
        </w:rPr>
        <w:t>Czy Zamawiający dopuści do postępowania aparat ultrasonograficzny posiadający w standardowym wyposażeniu automatyczną optymalizację widma dopplerowskiego i Dopplera kolorowego oraz automatyczne dopasowanie ROI kolorowego Dopplera i bramki Dopplera PW łącznie z automatycznym podążaniem za badanym naczyniem w badaniach naczyniowych, lecz nie posiadający możliwości rozbudowy o funkcję opracowania protokołów badań opisaną w części VII pkt 3?</w:t>
      </w:r>
    </w:p>
    <w:p w14:paraId="4E6E36F5" w14:textId="77777777" w:rsidR="007F2477" w:rsidRDefault="007F2477" w:rsidP="00876EBB">
      <w:pPr>
        <w:jc w:val="both"/>
        <w:rPr>
          <w:rFonts w:cs="Calibri"/>
          <w:lang w:eastAsia="pl-PL"/>
        </w:rPr>
      </w:pPr>
      <w:r>
        <w:rPr>
          <w:rFonts w:cs="Calibri"/>
          <w:lang w:eastAsia="pl-PL"/>
        </w:rPr>
        <w:lastRenderedPageBreak/>
        <w:t xml:space="preserve">Rozwiązanie takie jest dla Zamawiającego bardziej korzystne, ponieważ dostaje w aparacie aktywną i rozbudowaną funkcję z punkty 4 a funkcja z punktu 3 pewnie i tak nigdy nie zostanie zakupiona do tego aparatu. </w:t>
      </w:r>
    </w:p>
    <w:p w14:paraId="7D9B0B55" w14:textId="244C3D56" w:rsidR="00876EBB" w:rsidRPr="007F2477" w:rsidRDefault="00876EBB" w:rsidP="00876EBB">
      <w:pPr>
        <w:rPr>
          <w:b/>
          <w:sz w:val="28"/>
          <w:szCs w:val="28"/>
        </w:rPr>
      </w:pPr>
      <w:r>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10</w:t>
      </w:r>
    </w:p>
    <w:p w14:paraId="753F32D0" w14:textId="77777777" w:rsidR="007F2477" w:rsidRDefault="007F2477" w:rsidP="00876EBB">
      <w:pPr>
        <w:spacing w:after="0" w:line="240" w:lineRule="auto"/>
        <w:jc w:val="both"/>
        <w:rPr>
          <w:rFonts w:cs="Calibri"/>
          <w:lang w:eastAsia="pl-PL"/>
        </w:rPr>
      </w:pPr>
      <w:r>
        <w:rPr>
          <w:rFonts w:cs="Calibri"/>
          <w:lang w:eastAsia="pl-PL"/>
        </w:rPr>
        <w:t>Dotyczy Załącznika nr 5 część II tabeli parametrów techniczno-użytkowych.</w:t>
      </w:r>
    </w:p>
    <w:p w14:paraId="148D3F4A" w14:textId="77777777" w:rsidR="007F2477" w:rsidRDefault="007F2477" w:rsidP="00876EBB">
      <w:pPr>
        <w:jc w:val="both"/>
        <w:rPr>
          <w:rFonts w:eastAsia="Calibri" w:cs="Calibri"/>
        </w:rPr>
      </w:pPr>
      <w:r>
        <w:rPr>
          <w:rFonts w:cs="Calibri"/>
          <w:lang w:eastAsia="pl-PL"/>
        </w:rPr>
        <w:t>Czy Zamawiający będzie wymagał, aby aparat ultrasonograficzny posiadał panel sterowania wyposażony w ekran dotykowy do sterowania wybranymi funkcjami o przekątnej min. 12”</w:t>
      </w:r>
      <w:r>
        <w:rPr>
          <w:rFonts w:cs="Calibri"/>
        </w:rPr>
        <w:t>?</w:t>
      </w:r>
    </w:p>
    <w:p w14:paraId="09C1B8C0" w14:textId="77777777" w:rsidR="007F2477" w:rsidRDefault="007F2477" w:rsidP="00876EBB">
      <w:pPr>
        <w:jc w:val="both"/>
        <w:rPr>
          <w:rFonts w:cs="Calibri"/>
        </w:rPr>
      </w:pPr>
      <w:r>
        <w:rPr>
          <w:rFonts w:cs="Calibri"/>
        </w:rPr>
        <w:t>Rozwiązanie takie jest już standardem w nowoczesnych aparatach USG.</w:t>
      </w:r>
    </w:p>
    <w:p w14:paraId="1BD9CC4F" w14:textId="4DF25C42" w:rsidR="00876EBB" w:rsidRPr="007F2477" w:rsidRDefault="00876EBB" w:rsidP="00876EBB">
      <w:pPr>
        <w:rPr>
          <w:b/>
          <w:sz w:val="28"/>
          <w:szCs w:val="28"/>
        </w:rPr>
      </w:pPr>
      <w:r>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11</w:t>
      </w:r>
    </w:p>
    <w:p w14:paraId="67D9606F" w14:textId="77777777" w:rsidR="007F2477" w:rsidRDefault="007F2477" w:rsidP="00876EBB">
      <w:pPr>
        <w:spacing w:after="0" w:line="240" w:lineRule="auto"/>
        <w:jc w:val="both"/>
        <w:rPr>
          <w:rFonts w:cs="Calibri"/>
          <w:lang w:eastAsia="pl-PL"/>
        </w:rPr>
      </w:pPr>
      <w:r>
        <w:rPr>
          <w:rFonts w:cs="Calibri"/>
          <w:lang w:eastAsia="pl-PL"/>
        </w:rPr>
        <w:t>Dotyczy Załącznika nr 5 część III tabeli parametrów techniczno-użytkowych.</w:t>
      </w:r>
    </w:p>
    <w:p w14:paraId="1955757E" w14:textId="77777777" w:rsidR="007F2477" w:rsidRDefault="007F2477" w:rsidP="00876EBB">
      <w:pPr>
        <w:jc w:val="both"/>
        <w:rPr>
          <w:rFonts w:eastAsia="Calibri" w:cs="Calibri"/>
        </w:rPr>
      </w:pPr>
      <w:r>
        <w:rPr>
          <w:rFonts w:cs="Calibri"/>
          <w:lang w:eastAsia="pl-PL"/>
        </w:rPr>
        <w:t>Czy Zamawiający będzie wymagał, aby aparat ultrasonograficzny posiadał funkcję obrazowania pełnoekranowego (obraz diagnostyczny zajmuje ponad 70% powierzchni ekranu) w celu dokładniejszej i bardziej komfortowej diagnostyki</w:t>
      </w:r>
      <w:r>
        <w:rPr>
          <w:rFonts w:cs="Calibri"/>
        </w:rPr>
        <w:t>?</w:t>
      </w:r>
    </w:p>
    <w:p w14:paraId="7E891D37" w14:textId="10E3DE36" w:rsidR="007F2477" w:rsidRDefault="007F2477" w:rsidP="00876EBB">
      <w:pPr>
        <w:jc w:val="both"/>
        <w:rPr>
          <w:rFonts w:cs="Calibri"/>
        </w:rPr>
      </w:pPr>
      <w:r>
        <w:rPr>
          <w:rFonts w:cs="Calibri"/>
        </w:rPr>
        <w:t>Rozwiązanie takie jest już standardem w nowoczesnych aparatach USG i bardzo ułatwia diagnostykę.</w:t>
      </w:r>
    </w:p>
    <w:p w14:paraId="289DAB3C" w14:textId="7C50E1B9" w:rsidR="00876EBB" w:rsidRPr="007F2477" w:rsidRDefault="00876EBB" w:rsidP="00876EBB">
      <w:pPr>
        <w:rPr>
          <w:b/>
          <w:sz w:val="28"/>
          <w:szCs w:val="28"/>
        </w:rPr>
      </w:pPr>
      <w:r>
        <w:rPr>
          <w:rStyle w:val="Teksttreci"/>
          <w:rFonts w:asciiTheme="minorHAnsi" w:hAnsiTheme="minorHAnsi" w:cstheme="minorHAnsi"/>
          <w:b/>
          <w:color w:val="000000"/>
          <w:sz w:val="22"/>
          <w:lang w:eastAsia="pl-PL"/>
        </w:rPr>
        <w:t>Odpowiedzi do pytań 1-11</w:t>
      </w:r>
      <w:r>
        <w:rPr>
          <w:rStyle w:val="Teksttreci"/>
          <w:rFonts w:asciiTheme="minorHAnsi" w:hAnsiTheme="minorHAnsi" w:cstheme="minorHAnsi"/>
          <w:b/>
          <w:color w:val="000000"/>
          <w:sz w:val="22"/>
          <w:lang w:eastAsia="pl-PL"/>
        </w:rPr>
        <w:t xml:space="preserve"> </w:t>
      </w:r>
    </w:p>
    <w:p w14:paraId="10D07824" w14:textId="02DBA9C8" w:rsidR="00876EBB" w:rsidRPr="00876EBB" w:rsidRDefault="00876EBB" w:rsidP="00876EBB">
      <w:pPr>
        <w:jc w:val="both"/>
        <w:rPr>
          <w:rFonts w:cs="Calibri"/>
          <w:b/>
          <w:bCs/>
        </w:rPr>
      </w:pPr>
      <w:r w:rsidRPr="00876EBB">
        <w:rPr>
          <w:rFonts w:cs="Calibri"/>
          <w:b/>
          <w:bCs/>
        </w:rPr>
        <w:t>Minimalne parametry techniczne zostały określone w załączniku nr 5</w:t>
      </w:r>
      <w:r w:rsidR="00753E6D">
        <w:rPr>
          <w:rFonts w:cs="Calibri"/>
          <w:b/>
          <w:bCs/>
        </w:rPr>
        <w:t xml:space="preserve"> do SIWZ</w:t>
      </w:r>
      <w:r w:rsidRPr="00876EBB">
        <w:rPr>
          <w:rFonts w:cs="Calibri"/>
          <w:b/>
          <w:bCs/>
        </w:rPr>
        <w:t>. Zamawiający dopuszcza parametry lepsze od założonych. Na Wykonawcy ciąży obowiązek udowodnienia iż oferowane przez niego  parametry są lepsze.</w:t>
      </w:r>
    </w:p>
    <w:p w14:paraId="2D9FCF99" w14:textId="77777777" w:rsidR="00876EBB" w:rsidRDefault="00876EBB" w:rsidP="00876EBB">
      <w:pPr>
        <w:rPr>
          <w:rStyle w:val="Teksttreci"/>
          <w:rFonts w:asciiTheme="minorHAnsi" w:hAnsiTheme="minorHAnsi" w:cstheme="minorHAnsi"/>
          <w:b/>
          <w:color w:val="000000"/>
          <w:sz w:val="22"/>
          <w:lang w:eastAsia="pl-PL"/>
        </w:rPr>
      </w:pPr>
    </w:p>
    <w:p w14:paraId="65CA31E8" w14:textId="1B4E8061" w:rsidR="00876EBB" w:rsidRPr="007F2477" w:rsidRDefault="00876EBB" w:rsidP="00876EBB">
      <w:pPr>
        <w:rPr>
          <w:b/>
          <w:sz w:val="28"/>
          <w:szCs w:val="28"/>
        </w:rPr>
      </w:pPr>
      <w:r>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12</w:t>
      </w:r>
    </w:p>
    <w:p w14:paraId="6D32BAE4" w14:textId="68DFEAD8" w:rsidR="007F2477" w:rsidRDefault="007F2477" w:rsidP="00876EBB">
      <w:pPr>
        <w:suppressAutoHyphens/>
        <w:spacing w:after="0" w:line="240" w:lineRule="auto"/>
        <w:jc w:val="both"/>
        <w:rPr>
          <w:rFonts w:cs="Calibri"/>
        </w:rPr>
      </w:pPr>
      <w:r>
        <w:rPr>
          <w:rFonts w:cs="Calibri"/>
        </w:rPr>
        <w:t xml:space="preserve">Czy Zamawiający wyrazi zgodę, aby czas reakcji serwisu biegł w dni robocze (od poniedziałku do piątku z wyłączeniem dni ustawowo wolnych od pracy)? </w:t>
      </w:r>
    </w:p>
    <w:p w14:paraId="277FE451" w14:textId="77777777" w:rsidR="00AE455E" w:rsidRDefault="00AE455E" w:rsidP="00AE455E">
      <w:pPr>
        <w:rPr>
          <w:rStyle w:val="Teksttreci"/>
          <w:rFonts w:asciiTheme="minorHAnsi" w:hAnsiTheme="minorHAnsi" w:cstheme="minorHAnsi"/>
          <w:b/>
          <w:color w:val="000000"/>
          <w:sz w:val="22"/>
          <w:lang w:eastAsia="pl-PL"/>
        </w:rPr>
      </w:pPr>
    </w:p>
    <w:p w14:paraId="26CC1092" w14:textId="41E4E4B7" w:rsidR="00AE455E" w:rsidRPr="007F2477" w:rsidRDefault="00AE455E" w:rsidP="00AE455E">
      <w:pPr>
        <w:rPr>
          <w:b/>
          <w:sz w:val="28"/>
          <w:szCs w:val="28"/>
        </w:rPr>
      </w:pPr>
      <w:r>
        <w:rPr>
          <w:rStyle w:val="Teksttreci"/>
          <w:rFonts w:asciiTheme="minorHAnsi" w:hAnsiTheme="minorHAnsi" w:cstheme="minorHAnsi"/>
          <w:b/>
          <w:color w:val="000000"/>
          <w:sz w:val="22"/>
          <w:lang w:eastAsia="pl-PL"/>
        </w:rPr>
        <w:t xml:space="preserve">Odpowiedzi do </w:t>
      </w:r>
      <w:r>
        <w:rPr>
          <w:rStyle w:val="Teksttreci"/>
          <w:rFonts w:asciiTheme="minorHAnsi" w:hAnsiTheme="minorHAnsi" w:cstheme="minorHAnsi"/>
          <w:b/>
          <w:color w:val="000000"/>
          <w:sz w:val="22"/>
          <w:lang w:eastAsia="pl-PL"/>
        </w:rPr>
        <w:t xml:space="preserve">pytania </w:t>
      </w:r>
      <w:r>
        <w:rPr>
          <w:rStyle w:val="Teksttreci"/>
          <w:rFonts w:asciiTheme="minorHAnsi" w:hAnsiTheme="minorHAnsi" w:cstheme="minorHAnsi"/>
          <w:b/>
          <w:color w:val="000000"/>
          <w:sz w:val="22"/>
          <w:lang w:eastAsia="pl-PL"/>
        </w:rPr>
        <w:t xml:space="preserve"> </w:t>
      </w:r>
      <w:r>
        <w:rPr>
          <w:rStyle w:val="Teksttreci"/>
          <w:rFonts w:asciiTheme="minorHAnsi" w:hAnsiTheme="minorHAnsi" w:cstheme="minorHAnsi"/>
          <w:b/>
          <w:color w:val="000000"/>
          <w:sz w:val="22"/>
          <w:lang w:eastAsia="pl-PL"/>
        </w:rPr>
        <w:t>12</w:t>
      </w:r>
      <w:r>
        <w:rPr>
          <w:rStyle w:val="Teksttreci"/>
          <w:rFonts w:asciiTheme="minorHAnsi" w:hAnsiTheme="minorHAnsi" w:cstheme="minorHAnsi"/>
          <w:b/>
          <w:color w:val="000000"/>
          <w:sz w:val="22"/>
          <w:lang w:eastAsia="pl-PL"/>
        </w:rPr>
        <w:br/>
        <w:t>Bieg serwisu z uwagi na przeznaczenie (szpital) biegnie w dni kalendarzowe.</w:t>
      </w:r>
    </w:p>
    <w:p w14:paraId="71414D0A" w14:textId="231D0616" w:rsidR="00AE455E" w:rsidRPr="00AE455E" w:rsidRDefault="00AE455E" w:rsidP="00AE455E">
      <w:pPr>
        <w:rPr>
          <w:b/>
          <w:sz w:val="28"/>
          <w:szCs w:val="28"/>
        </w:rPr>
      </w:pPr>
      <w:r>
        <w:rPr>
          <w:rStyle w:val="Teksttreci"/>
          <w:rFonts w:asciiTheme="minorHAnsi" w:hAnsiTheme="minorHAnsi" w:cstheme="minorHAnsi"/>
          <w:b/>
          <w:color w:val="000000"/>
          <w:sz w:val="22"/>
          <w:lang w:eastAsia="pl-PL"/>
        </w:rPr>
        <w:t>Pytanie 1</w:t>
      </w:r>
      <w:r>
        <w:rPr>
          <w:rStyle w:val="Teksttreci"/>
          <w:rFonts w:asciiTheme="minorHAnsi" w:hAnsiTheme="minorHAnsi" w:cstheme="minorHAnsi"/>
          <w:b/>
          <w:color w:val="000000"/>
          <w:sz w:val="22"/>
          <w:lang w:eastAsia="pl-PL"/>
        </w:rPr>
        <w:t>3</w:t>
      </w:r>
    </w:p>
    <w:p w14:paraId="4E38BD08" w14:textId="08EA9310" w:rsidR="007F2477" w:rsidRDefault="007F2477" w:rsidP="00AE455E">
      <w:pPr>
        <w:suppressAutoHyphens/>
        <w:spacing w:after="0" w:line="240" w:lineRule="auto"/>
        <w:jc w:val="both"/>
        <w:rPr>
          <w:rFonts w:cs="Calibri"/>
        </w:rPr>
      </w:pPr>
      <w:r>
        <w:t>§</w:t>
      </w:r>
      <w:r>
        <w:rPr>
          <w:rFonts w:cs="Calibri"/>
        </w:rPr>
        <w:t>2 ust 8, 9 oraz 10 umowy – Czy Zamawiający wyrazi zgodę na usunięcie zapisu? Zapis ten nie ma zastosowania w odniesieniu do aparatu USG, raczej do sprzętu komputerowego.</w:t>
      </w:r>
    </w:p>
    <w:p w14:paraId="2A187B6B" w14:textId="77777777" w:rsidR="00AE455E" w:rsidRDefault="00AE455E" w:rsidP="00AE455E">
      <w:pPr>
        <w:suppressAutoHyphens/>
        <w:spacing w:after="0" w:line="240" w:lineRule="auto"/>
        <w:jc w:val="both"/>
        <w:rPr>
          <w:rFonts w:cs="Calibri"/>
        </w:rPr>
      </w:pPr>
    </w:p>
    <w:p w14:paraId="4DB99051" w14:textId="09F37FCC" w:rsidR="00AE455E" w:rsidRDefault="00AE455E" w:rsidP="00AE455E">
      <w:pPr>
        <w:suppressAutoHyphens/>
        <w:spacing w:after="0" w:line="240" w:lineRule="auto"/>
        <w:rPr>
          <w:rStyle w:val="Teksttreci"/>
          <w:rFonts w:asciiTheme="minorHAnsi" w:hAnsiTheme="minorHAnsi" w:cstheme="minorHAnsi"/>
          <w:b/>
          <w:color w:val="000000"/>
          <w:sz w:val="22"/>
          <w:lang w:eastAsia="pl-PL"/>
        </w:rPr>
      </w:pPr>
      <w:r>
        <w:rPr>
          <w:rStyle w:val="Teksttreci"/>
          <w:rFonts w:asciiTheme="minorHAnsi" w:hAnsiTheme="minorHAnsi" w:cstheme="minorHAnsi"/>
          <w:b/>
          <w:color w:val="000000"/>
          <w:sz w:val="22"/>
          <w:lang w:eastAsia="pl-PL"/>
        </w:rPr>
        <w:t>Odpowiedzi do pytania  1</w:t>
      </w:r>
      <w:r>
        <w:rPr>
          <w:rStyle w:val="Teksttreci"/>
          <w:rFonts w:asciiTheme="minorHAnsi" w:hAnsiTheme="minorHAnsi" w:cstheme="minorHAnsi"/>
          <w:b/>
          <w:color w:val="000000"/>
          <w:sz w:val="22"/>
          <w:lang w:eastAsia="pl-PL"/>
        </w:rPr>
        <w:t>3</w:t>
      </w:r>
      <w:r>
        <w:rPr>
          <w:rStyle w:val="Teksttreci"/>
          <w:rFonts w:asciiTheme="minorHAnsi" w:hAnsiTheme="minorHAnsi" w:cstheme="minorHAnsi"/>
          <w:b/>
          <w:color w:val="000000"/>
          <w:sz w:val="22"/>
          <w:lang w:eastAsia="pl-PL"/>
        </w:rPr>
        <w:br/>
        <w:t>Umowa jest projektem, jeśli nie będzie miał zastosowania dla aparatu USG to zapis nie przeszkadza w projekcie umowy.</w:t>
      </w:r>
    </w:p>
    <w:p w14:paraId="4A7693FE" w14:textId="77777777" w:rsidR="00AE455E" w:rsidRDefault="00AE455E" w:rsidP="00AE455E">
      <w:pPr>
        <w:suppressAutoHyphens/>
        <w:spacing w:after="0" w:line="240" w:lineRule="auto"/>
        <w:rPr>
          <w:rFonts w:cs="Calibri"/>
        </w:rPr>
      </w:pPr>
    </w:p>
    <w:p w14:paraId="1F936016" w14:textId="0136AE8A" w:rsidR="00AE455E" w:rsidRPr="00AE455E" w:rsidRDefault="00AE455E" w:rsidP="00AE455E">
      <w:pPr>
        <w:rPr>
          <w:b/>
          <w:sz w:val="28"/>
          <w:szCs w:val="28"/>
        </w:rPr>
      </w:pPr>
      <w:r w:rsidRPr="00AE455E">
        <w:rPr>
          <w:rStyle w:val="Teksttreci"/>
          <w:rFonts w:asciiTheme="minorHAnsi" w:hAnsiTheme="minorHAnsi" w:cstheme="minorHAnsi"/>
          <w:b/>
          <w:color w:val="000000"/>
          <w:sz w:val="22"/>
          <w:lang w:eastAsia="pl-PL"/>
        </w:rPr>
        <w:t>Pytanie 1</w:t>
      </w:r>
      <w:r>
        <w:rPr>
          <w:rStyle w:val="Teksttreci"/>
          <w:rFonts w:asciiTheme="minorHAnsi" w:hAnsiTheme="minorHAnsi" w:cstheme="minorHAnsi"/>
          <w:b/>
          <w:color w:val="000000"/>
          <w:sz w:val="22"/>
          <w:lang w:eastAsia="pl-PL"/>
        </w:rPr>
        <w:t>4</w:t>
      </w:r>
    </w:p>
    <w:p w14:paraId="71B8ADA6" w14:textId="77777777" w:rsidR="007F2477" w:rsidRPr="00796D3B" w:rsidRDefault="007F2477" w:rsidP="00AE455E">
      <w:pPr>
        <w:suppressAutoHyphens/>
        <w:spacing w:after="0" w:line="240" w:lineRule="auto"/>
        <w:jc w:val="both"/>
        <w:rPr>
          <w:rFonts w:cs="Calibri"/>
        </w:rPr>
      </w:pPr>
      <w:r>
        <w:t>§7</w:t>
      </w:r>
      <w:r w:rsidRPr="00796D3B">
        <w:rPr>
          <w:rFonts w:cs="Calibri"/>
        </w:rPr>
        <w:t xml:space="preserve"> ust 7.3 umowy – Czy Zamawiający wyrazi zgodę, aby zapis przyjął brzmienie: „</w:t>
      </w:r>
      <w:r>
        <w:t>W przypadku max. 3 napraw gwarancyjnych tego samego podzespołu wyposażenia/sprzętu Wykonawca będzie zobowiązany dokonać wymiany podzespołu na nowy wolny od wad.”?</w:t>
      </w:r>
    </w:p>
    <w:p w14:paraId="675DAAB6" w14:textId="46F23340" w:rsidR="00A45319" w:rsidRDefault="00A45319" w:rsidP="007F2477">
      <w:pPr>
        <w:pStyle w:val="Akapitzlist"/>
        <w:jc w:val="both"/>
      </w:pPr>
    </w:p>
    <w:p w14:paraId="54A50B6B" w14:textId="7B9F7E36" w:rsidR="00AE455E" w:rsidRDefault="00AE455E" w:rsidP="00AE455E">
      <w:r w:rsidRPr="00AE455E">
        <w:rPr>
          <w:rStyle w:val="Teksttreci"/>
          <w:rFonts w:asciiTheme="minorHAnsi" w:hAnsiTheme="minorHAnsi" w:cstheme="minorHAnsi"/>
          <w:b/>
          <w:color w:val="000000"/>
          <w:sz w:val="22"/>
          <w:lang w:eastAsia="pl-PL"/>
        </w:rPr>
        <w:t>Odpowiedzi do pytania  1</w:t>
      </w:r>
      <w:r>
        <w:rPr>
          <w:rStyle w:val="Teksttreci"/>
          <w:rFonts w:asciiTheme="minorHAnsi" w:hAnsiTheme="minorHAnsi" w:cstheme="minorHAnsi"/>
          <w:b/>
          <w:color w:val="000000"/>
          <w:sz w:val="22"/>
          <w:lang w:eastAsia="pl-PL"/>
        </w:rPr>
        <w:t>4</w:t>
      </w:r>
      <w:r w:rsidRPr="00AE455E">
        <w:rPr>
          <w:rStyle w:val="Teksttreci"/>
          <w:rFonts w:asciiTheme="minorHAnsi" w:hAnsiTheme="minorHAnsi" w:cstheme="minorHAnsi"/>
          <w:b/>
          <w:color w:val="000000"/>
          <w:sz w:val="22"/>
          <w:lang w:eastAsia="pl-PL"/>
        </w:rPr>
        <w:br/>
      </w:r>
      <w:r w:rsidR="001F7757">
        <w:t>Nie. Zapis dotyczy również całego sprzętu, nie tylko podzespołu.</w:t>
      </w:r>
    </w:p>
    <w:p w14:paraId="1217C877" w14:textId="7B2A9CC0"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lastRenderedPageBreak/>
        <w:t>Pytanie 1</w:t>
      </w:r>
      <w:r>
        <w:rPr>
          <w:rStyle w:val="Teksttreci"/>
          <w:rFonts w:asciiTheme="minorHAnsi" w:hAnsiTheme="minorHAnsi" w:cstheme="minorHAnsi"/>
          <w:b/>
          <w:color w:val="000000"/>
          <w:sz w:val="22"/>
          <w:lang w:eastAsia="pl-PL"/>
        </w:rPr>
        <w:t>5</w:t>
      </w:r>
    </w:p>
    <w:p w14:paraId="6523972C" w14:textId="77777777" w:rsidR="00753E6D" w:rsidRPr="00753E6D" w:rsidRDefault="00753E6D" w:rsidP="00753E6D">
      <w:pPr>
        <w:spacing w:line="276" w:lineRule="auto"/>
        <w:jc w:val="both"/>
        <w:rPr>
          <w:rFonts w:cs="Calibri"/>
          <w:sz w:val="24"/>
          <w:szCs w:val="24"/>
        </w:rPr>
      </w:pPr>
      <w:r w:rsidRPr="00753E6D">
        <w:rPr>
          <w:rFonts w:cs="Calibri"/>
          <w:sz w:val="24"/>
          <w:szCs w:val="24"/>
        </w:rPr>
        <w:t xml:space="preserve">Czy Zamawiający dopuści urządzenie posiadające ekran 15” o rozdzielczości 1024x768? W zamian oferowane urządzenie posiada możliwość pełnej dezynfekcji oraz możliwość powiększenia obrazu diagnostycznego na pełny ekran. </w:t>
      </w:r>
    </w:p>
    <w:p w14:paraId="3714B2F4" w14:textId="27A376E8"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Pytanie 1</w:t>
      </w:r>
      <w:r>
        <w:rPr>
          <w:rStyle w:val="Teksttreci"/>
          <w:rFonts w:asciiTheme="minorHAnsi" w:hAnsiTheme="minorHAnsi" w:cstheme="minorHAnsi"/>
          <w:b/>
          <w:color w:val="000000"/>
          <w:sz w:val="22"/>
          <w:lang w:eastAsia="pl-PL"/>
        </w:rPr>
        <w:t>6</w:t>
      </w:r>
    </w:p>
    <w:p w14:paraId="216B6421"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urządzenie posiadające 3 aktywne gniazda głowic obrazowych?</w:t>
      </w:r>
    </w:p>
    <w:p w14:paraId="3FEC1080" w14:textId="1CBF6E2E"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Pytanie 1</w:t>
      </w:r>
      <w:r>
        <w:rPr>
          <w:rStyle w:val="Teksttreci"/>
          <w:rFonts w:asciiTheme="minorHAnsi" w:hAnsiTheme="minorHAnsi" w:cstheme="minorHAnsi"/>
          <w:b/>
          <w:color w:val="000000"/>
          <w:sz w:val="22"/>
          <w:lang w:eastAsia="pl-PL"/>
        </w:rPr>
        <w:t>7</w:t>
      </w:r>
    </w:p>
    <w:p w14:paraId="2FED041B"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aparat wyposażony w 55 296 kanały procesowe? Wartość oferowana jest nieznacznie mniejsza od wymaganej z medycznego punktu widzenia.</w:t>
      </w:r>
    </w:p>
    <w:p w14:paraId="04DD458A" w14:textId="161F7C46"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Pytanie 1</w:t>
      </w:r>
      <w:r>
        <w:rPr>
          <w:rStyle w:val="Teksttreci"/>
          <w:rFonts w:asciiTheme="minorHAnsi" w:hAnsiTheme="minorHAnsi" w:cstheme="minorHAnsi"/>
          <w:b/>
          <w:color w:val="000000"/>
          <w:sz w:val="22"/>
          <w:lang w:eastAsia="pl-PL"/>
        </w:rPr>
        <w:t>8</w:t>
      </w:r>
    </w:p>
    <w:p w14:paraId="32C3498A"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zgodzi się wymagać aby urządzenie w dobie COVID-19 wyposażone było w system automatycznego zliczania linii B wraz z protokołem przystawiającym w formie graficznej ogniska chorobowe?</w:t>
      </w:r>
    </w:p>
    <w:p w14:paraId="205C3D22" w14:textId="1E4200C0"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Pytanie 1</w:t>
      </w:r>
      <w:r>
        <w:rPr>
          <w:rStyle w:val="Teksttreci"/>
          <w:rFonts w:asciiTheme="minorHAnsi" w:hAnsiTheme="minorHAnsi" w:cstheme="minorHAnsi"/>
          <w:b/>
          <w:color w:val="000000"/>
          <w:sz w:val="22"/>
          <w:lang w:eastAsia="pl-PL"/>
        </w:rPr>
        <w:t>9</w:t>
      </w:r>
    </w:p>
    <w:p w14:paraId="08E902C9"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aparat posiadający dynamikę systemu 240dB? Wartość oferowana jest nieznacznie mniejsza od wymaganej z medycznego punktu widzenia.</w:t>
      </w:r>
    </w:p>
    <w:p w14:paraId="2C354C59" w14:textId="14E80021"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20</w:t>
      </w:r>
    </w:p>
    <w:p w14:paraId="6E1C8FB7"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urządzenie wyposażone w dysk SSD 128 GB pozwalający zapisać ponad 350 000 obrazów?</w:t>
      </w:r>
    </w:p>
    <w:p w14:paraId="7F5E4D1B" w14:textId="4ED35F82"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21</w:t>
      </w:r>
    </w:p>
    <w:p w14:paraId="58C2503F"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urządzenie nie posiadające nagrywarki DVD/CD?</w:t>
      </w:r>
    </w:p>
    <w:p w14:paraId="1284CD20" w14:textId="6ECF57F5"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22</w:t>
      </w:r>
    </w:p>
    <w:p w14:paraId="318D68F7"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zgodzi się wymagać aby urządzenie w dobie COVID-19 wyposażone było w system automatycznego pomiaru zapadalności żyły głównej dolnej w celu określenia stanu nawodnienia pacjenta?</w:t>
      </w:r>
    </w:p>
    <w:p w14:paraId="7262A503" w14:textId="6448E1D9"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23</w:t>
      </w:r>
    </w:p>
    <w:p w14:paraId="19008AAC"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aparat posiadający zakres głębokości penetracji 1,5 – 40 cm?</w:t>
      </w:r>
    </w:p>
    <w:p w14:paraId="5E057FD6" w14:textId="37098816"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24</w:t>
      </w:r>
    </w:p>
    <w:p w14:paraId="44D4B224"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aparat posiadający częstotliwość odświeżania 1000 f/s? Wartość oferowana jest nieznacznie mniejsza od wymaganej z medycznego punktu widzenia.</w:t>
      </w:r>
    </w:p>
    <w:p w14:paraId="57A78C16" w14:textId="6C9FC1CF"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25</w:t>
      </w:r>
    </w:p>
    <w:p w14:paraId="2EC2D7C3"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zgodzi się wymagać aby urządzenie w dobie COVID-19 wyposażone było w automatyczny pomiar frakcji wyrzutowej?</w:t>
      </w:r>
    </w:p>
    <w:p w14:paraId="7C3E6760" w14:textId="45477E78"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lastRenderedPageBreak/>
        <w:t xml:space="preserve">Pytanie </w:t>
      </w:r>
      <w:r>
        <w:rPr>
          <w:rStyle w:val="Teksttreci"/>
          <w:rFonts w:asciiTheme="minorHAnsi" w:hAnsiTheme="minorHAnsi" w:cstheme="minorHAnsi"/>
          <w:b/>
          <w:color w:val="000000"/>
          <w:sz w:val="22"/>
          <w:lang w:eastAsia="pl-PL"/>
        </w:rPr>
        <w:t>26</w:t>
      </w:r>
    </w:p>
    <w:p w14:paraId="03DC0EAA"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aparat posiadający 4 strefy ogniskowania? Przy codziennym użytkowaniu zazwyczaj używa się maksymalnie dwóch stref.</w:t>
      </w:r>
    </w:p>
    <w:p w14:paraId="06010461" w14:textId="58AF1B60"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27</w:t>
      </w:r>
    </w:p>
    <w:p w14:paraId="2C2B336D"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urządzenie wyposażone w 6 poziomów regulacji TGC? Wartość oferowana jest nieznacznie mniejsza od wymaganej z medycznego punktu widzenia.</w:t>
      </w:r>
    </w:p>
    <w:p w14:paraId="7EF77917" w14:textId="7C9E4696"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28</w:t>
      </w:r>
    </w:p>
    <w:p w14:paraId="1060A1C2" w14:textId="77777777" w:rsidR="00753E6D" w:rsidRPr="00753E6D" w:rsidRDefault="00753E6D" w:rsidP="00753E6D">
      <w:pPr>
        <w:spacing w:line="276" w:lineRule="auto"/>
        <w:jc w:val="both"/>
        <w:rPr>
          <w:rFonts w:cs="Calibri"/>
          <w:sz w:val="24"/>
          <w:szCs w:val="24"/>
        </w:rPr>
      </w:pPr>
      <w:r w:rsidRPr="00753E6D">
        <w:rPr>
          <w:rFonts w:cs="Calibri"/>
          <w:sz w:val="24"/>
          <w:szCs w:val="24"/>
        </w:rPr>
        <w:t xml:space="preserve">Czy Zamawiający dopuści urządzenie pozbawione regulacji LGC? W zamian oferowane urządzenie posiada 6 suwaków regulacji poziomej kompensacji głębokościowej </w:t>
      </w:r>
      <w:proofErr w:type="spellStart"/>
      <w:r w:rsidRPr="00753E6D">
        <w:rPr>
          <w:rFonts w:cs="Calibri"/>
          <w:sz w:val="24"/>
          <w:szCs w:val="24"/>
        </w:rPr>
        <w:t>gain’u</w:t>
      </w:r>
      <w:proofErr w:type="spellEnd"/>
      <w:r w:rsidRPr="00753E6D">
        <w:rPr>
          <w:rFonts w:cs="Calibri"/>
          <w:sz w:val="24"/>
          <w:szCs w:val="24"/>
        </w:rPr>
        <w:t>.</w:t>
      </w:r>
    </w:p>
    <w:p w14:paraId="08CABC80" w14:textId="660B9795"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29</w:t>
      </w:r>
    </w:p>
    <w:p w14:paraId="662A5C0D"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zgodzi się wymagać aby urządzenie w dobie COVID-19 wyposażone było w automatyczny VTI?</w:t>
      </w:r>
    </w:p>
    <w:p w14:paraId="264B4791" w14:textId="76F05A60"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30</w:t>
      </w:r>
    </w:p>
    <w:p w14:paraId="021A50FE"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urządzenie posiadające regulację szerokości bramki Dopplera PW w zakresie 0,5-20mm?</w:t>
      </w:r>
    </w:p>
    <w:p w14:paraId="35477242" w14:textId="4693AA47"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31</w:t>
      </w:r>
    </w:p>
    <w:p w14:paraId="46A1D3D3"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aparat wyposażony w 8-krotne powiększenie obrazu? Każde kolejne powiększenie powoduje mniejszą czytelność obrazu diagnostycznego.</w:t>
      </w:r>
    </w:p>
    <w:p w14:paraId="0A9EE19C" w14:textId="2902C8AE"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32</w:t>
      </w:r>
    </w:p>
    <w:p w14:paraId="49481E4B"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urządzenie pozbawione możliwości tworzenia własnych pomiarów oraz kalkulacji?</w:t>
      </w:r>
    </w:p>
    <w:p w14:paraId="3A22F876" w14:textId="05E4F151"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33</w:t>
      </w:r>
    </w:p>
    <w:p w14:paraId="6EBF0F84"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urządzenie wyposażone w głowicę liniową 3,5 – 16 MHz 192 elementy?</w:t>
      </w:r>
    </w:p>
    <w:p w14:paraId="65D3C1DD" w14:textId="446C87A9"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34</w:t>
      </w:r>
    </w:p>
    <w:p w14:paraId="32C326DA" w14:textId="77777777" w:rsidR="00753E6D" w:rsidRPr="00753E6D" w:rsidRDefault="00753E6D" w:rsidP="00753E6D">
      <w:pPr>
        <w:spacing w:line="276" w:lineRule="auto"/>
        <w:jc w:val="both"/>
        <w:rPr>
          <w:rFonts w:cs="Calibri"/>
          <w:sz w:val="24"/>
          <w:szCs w:val="24"/>
        </w:rPr>
      </w:pPr>
      <w:r w:rsidRPr="00753E6D">
        <w:rPr>
          <w:rFonts w:cs="Calibri"/>
          <w:sz w:val="24"/>
          <w:szCs w:val="24"/>
        </w:rPr>
        <w:t xml:space="preserve">Czy Zamawiający dopuści aparat wyposażony w głowicę </w:t>
      </w:r>
      <w:proofErr w:type="spellStart"/>
      <w:r w:rsidRPr="00753E6D">
        <w:rPr>
          <w:rFonts w:cs="Calibri"/>
          <w:sz w:val="24"/>
          <w:szCs w:val="24"/>
        </w:rPr>
        <w:t>convex</w:t>
      </w:r>
      <w:proofErr w:type="spellEnd"/>
      <w:r w:rsidRPr="00753E6D">
        <w:rPr>
          <w:rFonts w:cs="Calibri"/>
          <w:sz w:val="24"/>
          <w:szCs w:val="24"/>
        </w:rPr>
        <w:t xml:space="preserve"> 1,5 – 5,6MHz 128 elementów?</w:t>
      </w:r>
    </w:p>
    <w:p w14:paraId="7B2120E0" w14:textId="14E52842"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35</w:t>
      </w:r>
    </w:p>
    <w:p w14:paraId="03B64241" w14:textId="77777777" w:rsidR="00753E6D" w:rsidRPr="00753E6D" w:rsidRDefault="00753E6D" w:rsidP="00753E6D">
      <w:pPr>
        <w:spacing w:line="276" w:lineRule="auto"/>
        <w:jc w:val="both"/>
        <w:rPr>
          <w:rFonts w:cs="Calibri"/>
          <w:sz w:val="24"/>
          <w:szCs w:val="24"/>
        </w:rPr>
      </w:pPr>
      <w:r w:rsidRPr="00753E6D">
        <w:rPr>
          <w:rFonts w:cs="Calibri"/>
          <w:sz w:val="24"/>
          <w:szCs w:val="24"/>
        </w:rPr>
        <w:t>Czy Zamawiający dopuści aparat wyposażony w możliwość rozbudowy o głowicę sektorową 1 – 5 MHz 80 elementów?</w:t>
      </w:r>
    </w:p>
    <w:p w14:paraId="56070B2E" w14:textId="4FD11D16"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36</w:t>
      </w:r>
    </w:p>
    <w:p w14:paraId="35924DF9" w14:textId="77777777" w:rsidR="00753E6D" w:rsidRDefault="00753E6D" w:rsidP="00753E6D">
      <w:pPr>
        <w:spacing w:line="276" w:lineRule="auto"/>
        <w:jc w:val="both"/>
        <w:rPr>
          <w:rFonts w:cs="Calibri"/>
          <w:sz w:val="24"/>
          <w:szCs w:val="24"/>
        </w:rPr>
      </w:pPr>
      <w:r w:rsidRPr="00753E6D">
        <w:rPr>
          <w:rFonts w:cs="Calibri"/>
          <w:sz w:val="24"/>
          <w:szCs w:val="24"/>
        </w:rPr>
        <w:t xml:space="preserve">Czy Zamawiający dopuści aparat wyposażony w możliwość rozbudowy o głowicę </w:t>
      </w:r>
      <w:proofErr w:type="spellStart"/>
      <w:r w:rsidRPr="00753E6D">
        <w:rPr>
          <w:rFonts w:cs="Calibri"/>
          <w:sz w:val="24"/>
          <w:szCs w:val="24"/>
        </w:rPr>
        <w:t>endowaginalną</w:t>
      </w:r>
      <w:proofErr w:type="spellEnd"/>
      <w:r w:rsidRPr="00753E6D">
        <w:rPr>
          <w:rFonts w:cs="Calibri"/>
          <w:sz w:val="24"/>
          <w:szCs w:val="24"/>
        </w:rPr>
        <w:t xml:space="preserve"> 2,6 – 12,8 MHz 160 elementów oraz kącie skanowania 173 stopnie?</w:t>
      </w:r>
    </w:p>
    <w:p w14:paraId="48C61C07" w14:textId="6ED918F3" w:rsidR="00753E6D" w:rsidRPr="00AE455E" w:rsidRDefault="00753E6D" w:rsidP="00753E6D">
      <w:pPr>
        <w:rPr>
          <w:b/>
          <w:sz w:val="28"/>
          <w:szCs w:val="28"/>
        </w:rPr>
      </w:pPr>
      <w:r w:rsidRPr="00AE455E">
        <w:rPr>
          <w:rStyle w:val="Teksttreci"/>
          <w:rFonts w:asciiTheme="minorHAnsi" w:hAnsiTheme="minorHAnsi" w:cstheme="minorHAnsi"/>
          <w:b/>
          <w:color w:val="000000"/>
          <w:sz w:val="22"/>
          <w:lang w:eastAsia="pl-PL"/>
        </w:rPr>
        <w:lastRenderedPageBreak/>
        <w:t xml:space="preserve">Pytanie </w:t>
      </w:r>
      <w:r>
        <w:rPr>
          <w:rStyle w:val="Teksttreci"/>
          <w:rFonts w:asciiTheme="minorHAnsi" w:hAnsiTheme="minorHAnsi" w:cstheme="minorHAnsi"/>
          <w:b/>
          <w:color w:val="000000"/>
          <w:sz w:val="22"/>
          <w:lang w:eastAsia="pl-PL"/>
        </w:rPr>
        <w:t>37</w:t>
      </w:r>
    </w:p>
    <w:p w14:paraId="7E63BC6E" w14:textId="54D2C9BE" w:rsidR="00753E6D" w:rsidRPr="00753E6D" w:rsidRDefault="00753E6D" w:rsidP="00753E6D">
      <w:pPr>
        <w:spacing w:line="276" w:lineRule="auto"/>
        <w:jc w:val="both"/>
        <w:rPr>
          <w:rFonts w:cs="Calibri"/>
          <w:sz w:val="24"/>
          <w:szCs w:val="24"/>
        </w:rPr>
      </w:pPr>
      <w:r w:rsidRPr="00753E6D">
        <w:rPr>
          <w:rFonts w:cs="Calibri"/>
          <w:sz w:val="24"/>
          <w:szCs w:val="24"/>
        </w:rPr>
        <w:t>Czy Zamawiający pozbawiony funkcji opracowania protokołów badania? W zamian oferowane urządzenie posiada gotowe protokoły pozwalające na diagnozę pacjentów z COVID-19.</w:t>
      </w:r>
    </w:p>
    <w:p w14:paraId="59693F83" w14:textId="48DE35C8" w:rsidR="00753E6D" w:rsidRPr="007F2477" w:rsidRDefault="00753E6D" w:rsidP="00753E6D">
      <w:pPr>
        <w:rPr>
          <w:b/>
          <w:sz w:val="28"/>
          <w:szCs w:val="28"/>
        </w:rPr>
      </w:pPr>
      <w:r>
        <w:rPr>
          <w:rStyle w:val="Teksttreci"/>
          <w:rFonts w:asciiTheme="minorHAnsi" w:hAnsiTheme="minorHAnsi" w:cstheme="minorHAnsi"/>
          <w:b/>
          <w:color w:val="000000"/>
          <w:sz w:val="22"/>
          <w:lang w:eastAsia="pl-PL"/>
        </w:rPr>
        <w:t>Odpowiedzi do pytań 1</w:t>
      </w:r>
      <w:r>
        <w:rPr>
          <w:rStyle w:val="Teksttreci"/>
          <w:rFonts w:asciiTheme="minorHAnsi" w:hAnsiTheme="minorHAnsi" w:cstheme="minorHAnsi"/>
          <w:b/>
          <w:color w:val="000000"/>
          <w:sz w:val="22"/>
          <w:lang w:eastAsia="pl-PL"/>
        </w:rPr>
        <w:t>5</w:t>
      </w:r>
      <w:r>
        <w:rPr>
          <w:rStyle w:val="Teksttreci"/>
          <w:rFonts w:asciiTheme="minorHAnsi" w:hAnsiTheme="minorHAnsi" w:cstheme="minorHAnsi"/>
          <w:b/>
          <w:color w:val="000000"/>
          <w:sz w:val="22"/>
          <w:lang w:eastAsia="pl-PL"/>
        </w:rPr>
        <w:t>-</w:t>
      </w:r>
      <w:r>
        <w:rPr>
          <w:rStyle w:val="Teksttreci"/>
          <w:rFonts w:asciiTheme="minorHAnsi" w:hAnsiTheme="minorHAnsi" w:cstheme="minorHAnsi"/>
          <w:b/>
          <w:color w:val="000000"/>
          <w:sz w:val="22"/>
          <w:lang w:eastAsia="pl-PL"/>
        </w:rPr>
        <w:t>37</w:t>
      </w:r>
    </w:p>
    <w:p w14:paraId="35B66C37" w14:textId="77777777" w:rsidR="00753E6D" w:rsidRPr="00876EBB" w:rsidRDefault="00753E6D" w:rsidP="00753E6D">
      <w:pPr>
        <w:jc w:val="both"/>
        <w:rPr>
          <w:rFonts w:cs="Calibri"/>
          <w:b/>
          <w:bCs/>
        </w:rPr>
      </w:pPr>
      <w:r w:rsidRPr="00876EBB">
        <w:rPr>
          <w:rFonts w:cs="Calibri"/>
          <w:b/>
          <w:bCs/>
        </w:rPr>
        <w:t>Minimalne parametry techniczne zostały określone w załączniku nr 5</w:t>
      </w:r>
      <w:r>
        <w:rPr>
          <w:rFonts w:cs="Calibri"/>
          <w:b/>
          <w:bCs/>
        </w:rPr>
        <w:t xml:space="preserve"> do SIWZ</w:t>
      </w:r>
      <w:r w:rsidRPr="00876EBB">
        <w:rPr>
          <w:rFonts w:cs="Calibri"/>
          <w:b/>
          <w:bCs/>
        </w:rPr>
        <w:t>. Zamawiający dopuszcza parametry lepsze od założonych. Na Wykonawcy ciąży obowiązek udowodnienia iż oferowane przez niego  parametry są lepsze.</w:t>
      </w:r>
    </w:p>
    <w:p w14:paraId="48B91C7A" w14:textId="77777777" w:rsidR="00753E6D" w:rsidRDefault="00753E6D" w:rsidP="00753E6D">
      <w:pPr>
        <w:rPr>
          <w:rStyle w:val="Teksttreci"/>
          <w:rFonts w:asciiTheme="minorHAnsi" w:hAnsiTheme="minorHAnsi" w:cstheme="minorHAnsi"/>
          <w:b/>
          <w:color w:val="000000"/>
          <w:sz w:val="22"/>
          <w:lang w:eastAsia="pl-PL"/>
        </w:rPr>
      </w:pPr>
    </w:p>
    <w:p w14:paraId="75337894" w14:textId="654CAC40" w:rsidR="00753E6D" w:rsidRPr="00753E6D" w:rsidRDefault="00753E6D" w:rsidP="00753E6D">
      <w:pPr>
        <w:rPr>
          <w:b/>
        </w:rPr>
      </w:pPr>
      <w:r w:rsidRPr="00753E6D">
        <w:rPr>
          <w:rStyle w:val="Teksttreci"/>
          <w:rFonts w:asciiTheme="minorHAnsi" w:hAnsiTheme="minorHAnsi" w:cstheme="minorHAnsi"/>
          <w:b/>
          <w:color w:val="000000"/>
          <w:sz w:val="22"/>
          <w:lang w:eastAsia="pl-PL"/>
        </w:rPr>
        <w:t>Pytanie 3</w:t>
      </w:r>
      <w:r w:rsidRPr="00753E6D">
        <w:rPr>
          <w:rStyle w:val="Teksttreci"/>
          <w:rFonts w:asciiTheme="minorHAnsi" w:hAnsiTheme="minorHAnsi" w:cstheme="minorHAnsi"/>
          <w:b/>
          <w:color w:val="000000"/>
          <w:sz w:val="22"/>
          <w:lang w:eastAsia="pl-PL"/>
        </w:rPr>
        <w:t>8</w:t>
      </w:r>
    </w:p>
    <w:p w14:paraId="4CC5D327" w14:textId="4F283386" w:rsidR="00753E6D" w:rsidRPr="00753E6D" w:rsidRDefault="00753E6D" w:rsidP="00753E6D">
      <w:pPr>
        <w:tabs>
          <w:tab w:val="left" w:pos="3900"/>
        </w:tabs>
        <w:rPr>
          <w:rFonts w:cstheme="minorHAnsi"/>
        </w:rPr>
      </w:pPr>
      <w:r w:rsidRPr="00753E6D">
        <w:rPr>
          <w:rFonts w:cstheme="minorHAnsi"/>
          <w:lang w:eastAsia="ar-SA"/>
        </w:rPr>
        <w:t xml:space="preserve">Załącznik nr 5, VII Możliwości rozbudowy dostępne na dzień składania ofert, pkt 2 </w:t>
      </w:r>
      <w:r w:rsidRPr="00753E6D">
        <w:rPr>
          <w:rFonts w:cstheme="minorHAnsi"/>
        </w:rPr>
        <w:t xml:space="preserve">Szerokopasmowa elektroniczna głowica </w:t>
      </w:r>
      <w:proofErr w:type="spellStart"/>
      <w:r w:rsidRPr="00753E6D">
        <w:rPr>
          <w:rFonts w:cstheme="minorHAnsi"/>
        </w:rPr>
        <w:t>endowaginalna</w:t>
      </w:r>
      <w:proofErr w:type="spellEnd"/>
      <w:r w:rsidRPr="00753E6D">
        <w:rPr>
          <w:rFonts w:cstheme="minorHAnsi"/>
        </w:rPr>
        <w:t xml:space="preserve"> do badań ginekologicznych, </w:t>
      </w:r>
      <w:proofErr w:type="spellStart"/>
      <w:r w:rsidRPr="00753E6D">
        <w:rPr>
          <w:rFonts w:cstheme="minorHAnsi"/>
        </w:rPr>
        <w:t>ppkt</w:t>
      </w:r>
      <w:proofErr w:type="spellEnd"/>
      <w:r w:rsidRPr="00753E6D">
        <w:rPr>
          <w:rFonts w:cstheme="minorHAnsi"/>
        </w:rPr>
        <w:t xml:space="preserve"> 2.4 Obrazowanie Harmoniczne</w:t>
      </w:r>
      <w:r w:rsidRPr="00753E6D">
        <w:rPr>
          <w:rFonts w:cstheme="minorHAnsi"/>
        </w:rPr>
        <w:t>.</w:t>
      </w:r>
    </w:p>
    <w:p w14:paraId="5C42557C" w14:textId="544D80D5" w:rsidR="00753E6D" w:rsidRPr="00753E6D" w:rsidRDefault="00753E6D" w:rsidP="00753E6D">
      <w:pPr>
        <w:tabs>
          <w:tab w:val="left" w:pos="3900"/>
        </w:tabs>
        <w:rPr>
          <w:rFonts w:cstheme="minorHAnsi"/>
        </w:rPr>
      </w:pPr>
      <w:r w:rsidRPr="00753E6D">
        <w:rPr>
          <w:rFonts w:cstheme="minorHAnsi"/>
        </w:rPr>
        <w:t xml:space="preserve">Czy Zamawiający dopuści do udziału w postępowaniu Aparat USG, który nie posiada w możliwościach rozbudowy obrazowania harmonicznego na głowicy </w:t>
      </w:r>
      <w:proofErr w:type="spellStart"/>
      <w:r w:rsidRPr="00753E6D">
        <w:rPr>
          <w:rFonts w:cstheme="minorHAnsi"/>
        </w:rPr>
        <w:t>endowaginalnej</w:t>
      </w:r>
      <w:proofErr w:type="spellEnd"/>
      <w:r w:rsidRPr="00753E6D">
        <w:rPr>
          <w:rFonts w:cstheme="minorHAnsi"/>
        </w:rPr>
        <w:t>? Głowica używana jest do badań ginekologicznych a opcja obrazowania harmonicznego nie jest obowiązkowa przy takich badaniach. Poza tym Zamawiający nie wymaga podanej głowicy tylko jest ona w możliwościach rozbudowy.</w:t>
      </w:r>
    </w:p>
    <w:p w14:paraId="76D8202F" w14:textId="1220FBB8" w:rsidR="00753E6D" w:rsidRPr="00753E6D" w:rsidRDefault="00753E6D" w:rsidP="00753E6D">
      <w:pPr>
        <w:rPr>
          <w:b/>
        </w:rPr>
      </w:pPr>
      <w:r w:rsidRPr="00753E6D">
        <w:rPr>
          <w:rStyle w:val="Teksttreci"/>
          <w:rFonts w:asciiTheme="minorHAnsi" w:hAnsiTheme="minorHAnsi" w:cstheme="minorHAnsi"/>
          <w:b/>
          <w:color w:val="000000"/>
          <w:sz w:val="22"/>
          <w:lang w:eastAsia="pl-PL"/>
        </w:rPr>
        <w:t>Odpowied</w:t>
      </w:r>
      <w:r w:rsidRPr="00753E6D">
        <w:rPr>
          <w:rStyle w:val="Teksttreci"/>
          <w:rFonts w:asciiTheme="minorHAnsi" w:hAnsiTheme="minorHAnsi" w:cstheme="minorHAnsi"/>
          <w:b/>
          <w:color w:val="000000"/>
          <w:sz w:val="22"/>
          <w:lang w:eastAsia="pl-PL"/>
        </w:rPr>
        <w:t>ź</w:t>
      </w:r>
      <w:r w:rsidRPr="00753E6D">
        <w:rPr>
          <w:rStyle w:val="Teksttreci"/>
          <w:rFonts w:asciiTheme="minorHAnsi" w:hAnsiTheme="minorHAnsi" w:cstheme="minorHAnsi"/>
          <w:b/>
          <w:color w:val="000000"/>
          <w:sz w:val="22"/>
          <w:lang w:eastAsia="pl-PL"/>
        </w:rPr>
        <w:t xml:space="preserve"> do pyta</w:t>
      </w:r>
      <w:r w:rsidRPr="00753E6D">
        <w:rPr>
          <w:rStyle w:val="Teksttreci"/>
          <w:rFonts w:asciiTheme="minorHAnsi" w:hAnsiTheme="minorHAnsi" w:cstheme="minorHAnsi"/>
          <w:b/>
          <w:color w:val="000000"/>
          <w:sz w:val="22"/>
          <w:lang w:eastAsia="pl-PL"/>
        </w:rPr>
        <w:t>nia</w:t>
      </w:r>
      <w:r w:rsidRPr="00753E6D">
        <w:rPr>
          <w:rStyle w:val="Teksttreci"/>
          <w:rFonts w:asciiTheme="minorHAnsi" w:hAnsiTheme="minorHAnsi" w:cstheme="minorHAnsi"/>
          <w:b/>
          <w:color w:val="000000"/>
          <w:sz w:val="22"/>
          <w:lang w:eastAsia="pl-PL"/>
        </w:rPr>
        <w:t xml:space="preserve"> </w:t>
      </w:r>
      <w:r w:rsidR="006809D8">
        <w:rPr>
          <w:rStyle w:val="Teksttreci"/>
          <w:rFonts w:asciiTheme="minorHAnsi" w:hAnsiTheme="minorHAnsi" w:cstheme="minorHAnsi"/>
          <w:b/>
          <w:color w:val="000000"/>
          <w:sz w:val="22"/>
          <w:lang w:eastAsia="pl-PL"/>
        </w:rPr>
        <w:t>3</w:t>
      </w:r>
      <w:r w:rsidRPr="00753E6D">
        <w:rPr>
          <w:rStyle w:val="Teksttreci"/>
          <w:rFonts w:asciiTheme="minorHAnsi" w:hAnsiTheme="minorHAnsi" w:cstheme="minorHAnsi"/>
          <w:b/>
          <w:color w:val="000000"/>
          <w:sz w:val="22"/>
          <w:lang w:eastAsia="pl-PL"/>
        </w:rPr>
        <w:t>8</w:t>
      </w:r>
    </w:p>
    <w:p w14:paraId="3C544D76" w14:textId="0150BB94" w:rsidR="00753E6D" w:rsidRPr="00753E6D" w:rsidRDefault="00753E6D" w:rsidP="00753E6D">
      <w:pPr>
        <w:tabs>
          <w:tab w:val="left" w:pos="3900"/>
        </w:tabs>
        <w:rPr>
          <w:rFonts w:cstheme="minorHAnsi"/>
          <w:b/>
          <w:bCs/>
        </w:rPr>
      </w:pPr>
      <w:r w:rsidRPr="00753E6D">
        <w:rPr>
          <w:rFonts w:ascii="Calibri" w:hAnsi="Calibri" w:cs="Calibri"/>
          <w:b/>
          <w:bCs/>
        </w:rPr>
        <w:t xml:space="preserve">Zamawiający dopuści do udziału w postępowaniu Aparat USG, który nie posiada w możliwościach rozbudowy obrazowania harmonicznego na głowicy </w:t>
      </w:r>
      <w:proofErr w:type="spellStart"/>
      <w:r w:rsidRPr="00753E6D">
        <w:rPr>
          <w:rFonts w:ascii="Calibri" w:hAnsi="Calibri" w:cs="Calibri"/>
          <w:b/>
          <w:bCs/>
        </w:rPr>
        <w:t>endowaginalnej</w:t>
      </w:r>
      <w:proofErr w:type="spellEnd"/>
      <w:r w:rsidRPr="00753E6D">
        <w:rPr>
          <w:rFonts w:ascii="Calibri" w:hAnsi="Calibri" w:cs="Calibri"/>
          <w:b/>
          <w:bCs/>
        </w:rPr>
        <w:t>.</w:t>
      </w:r>
    </w:p>
    <w:p w14:paraId="6DA10762" w14:textId="6979FA2E" w:rsidR="006809D8" w:rsidRDefault="006809D8" w:rsidP="006809D8">
      <w:pPr>
        <w:pStyle w:val="Akapitzlist"/>
        <w:spacing w:after="0" w:line="240" w:lineRule="auto"/>
        <w:jc w:val="both"/>
        <w:rPr>
          <w:rFonts w:cstheme="minorHAnsi"/>
        </w:rPr>
      </w:pPr>
    </w:p>
    <w:p w14:paraId="077FB678" w14:textId="77777777" w:rsidR="006809D8" w:rsidRDefault="006809D8" w:rsidP="006809D8">
      <w:pPr>
        <w:pStyle w:val="Akapitzlist"/>
        <w:spacing w:after="0" w:line="240" w:lineRule="auto"/>
        <w:jc w:val="both"/>
        <w:rPr>
          <w:rFonts w:cstheme="minorHAnsi"/>
        </w:rPr>
      </w:pPr>
    </w:p>
    <w:p w14:paraId="771FA643" w14:textId="3F3182F6" w:rsidR="006809D8" w:rsidRPr="006809D8" w:rsidRDefault="006809D8" w:rsidP="006809D8">
      <w:pPr>
        <w:rPr>
          <w:b/>
        </w:rPr>
      </w:pPr>
      <w:r w:rsidRPr="006809D8">
        <w:rPr>
          <w:rStyle w:val="Teksttreci"/>
          <w:rFonts w:asciiTheme="minorHAnsi" w:hAnsiTheme="minorHAnsi" w:cstheme="minorHAnsi"/>
          <w:b/>
          <w:color w:val="000000"/>
          <w:sz w:val="22"/>
          <w:lang w:eastAsia="pl-PL"/>
        </w:rPr>
        <w:t>Pytanie 3</w:t>
      </w:r>
      <w:r>
        <w:rPr>
          <w:rStyle w:val="Teksttreci"/>
          <w:rFonts w:asciiTheme="minorHAnsi" w:hAnsiTheme="minorHAnsi" w:cstheme="minorHAnsi"/>
          <w:b/>
          <w:color w:val="000000"/>
          <w:sz w:val="22"/>
          <w:lang w:eastAsia="pl-PL"/>
        </w:rPr>
        <w:t>9</w:t>
      </w:r>
    </w:p>
    <w:p w14:paraId="295F9F04" w14:textId="2BBF86BF" w:rsidR="006809D8" w:rsidRPr="006809D8" w:rsidRDefault="006809D8" w:rsidP="006809D8">
      <w:pPr>
        <w:spacing w:after="0" w:line="240" w:lineRule="auto"/>
        <w:jc w:val="both"/>
        <w:rPr>
          <w:rFonts w:cstheme="minorHAnsi"/>
        </w:rPr>
      </w:pPr>
      <w:r w:rsidRPr="006809D8">
        <w:rPr>
          <w:rFonts w:cstheme="minorHAnsi"/>
        </w:rPr>
        <w:t>Dotyczy  punktu II 1 parametry techniczne. Czy zamawiający dopuści zaoferowanie wysokiej klasy aparatu USG renomowanego producenta o wadze 75 kg.</w:t>
      </w:r>
    </w:p>
    <w:p w14:paraId="54642655" w14:textId="77777777" w:rsidR="006809D8" w:rsidRPr="00C60DDE" w:rsidRDefault="006809D8" w:rsidP="006809D8">
      <w:pPr>
        <w:rPr>
          <w:rFonts w:cstheme="minorHAnsi"/>
        </w:rPr>
      </w:pPr>
    </w:p>
    <w:p w14:paraId="258C57F4" w14:textId="168AD917" w:rsidR="006809D8" w:rsidRPr="00753E6D" w:rsidRDefault="006809D8" w:rsidP="006809D8">
      <w:pPr>
        <w:rPr>
          <w:b/>
        </w:rPr>
      </w:pPr>
      <w:r w:rsidRPr="00753E6D">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40</w:t>
      </w:r>
    </w:p>
    <w:p w14:paraId="211F6877" w14:textId="77777777" w:rsidR="006809D8" w:rsidRPr="006809D8" w:rsidRDefault="006809D8" w:rsidP="006809D8">
      <w:pPr>
        <w:spacing w:after="0" w:line="240" w:lineRule="auto"/>
        <w:jc w:val="both"/>
        <w:rPr>
          <w:rFonts w:cstheme="minorHAnsi"/>
        </w:rPr>
      </w:pPr>
      <w:r w:rsidRPr="006809D8">
        <w:rPr>
          <w:rFonts w:cstheme="minorHAnsi"/>
        </w:rPr>
        <w:t xml:space="preserve">Dotyczy  punktu II 8 parametry techniczne. Czy zamawiający dopuści zaoferowanie wysokiej klasy aparatu USG renomowanego producenta o zakresie dynamiki 227 </w:t>
      </w:r>
      <w:proofErr w:type="spellStart"/>
      <w:r w:rsidRPr="006809D8">
        <w:rPr>
          <w:rFonts w:cstheme="minorHAnsi"/>
        </w:rPr>
        <w:t>dB</w:t>
      </w:r>
      <w:proofErr w:type="spellEnd"/>
      <w:r w:rsidRPr="006809D8">
        <w:rPr>
          <w:rFonts w:cstheme="minorHAnsi"/>
        </w:rPr>
        <w:t>.</w:t>
      </w:r>
    </w:p>
    <w:p w14:paraId="4CF7720D" w14:textId="77777777" w:rsidR="006809D8" w:rsidRPr="009A7B7F" w:rsidRDefault="006809D8" w:rsidP="006809D8">
      <w:pPr>
        <w:pStyle w:val="Akapitzlist"/>
        <w:rPr>
          <w:rFonts w:cstheme="minorHAnsi"/>
        </w:rPr>
      </w:pPr>
    </w:p>
    <w:p w14:paraId="0F24809E" w14:textId="5752D239" w:rsidR="006809D8" w:rsidRPr="00753E6D" w:rsidRDefault="006809D8" w:rsidP="006809D8">
      <w:pPr>
        <w:rPr>
          <w:b/>
        </w:rPr>
      </w:pPr>
      <w:r w:rsidRPr="00753E6D">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41</w:t>
      </w:r>
    </w:p>
    <w:p w14:paraId="4BDF27E0" w14:textId="77777777" w:rsidR="006809D8" w:rsidRPr="006809D8" w:rsidRDefault="006809D8" w:rsidP="006809D8">
      <w:pPr>
        <w:spacing w:after="0" w:line="240" w:lineRule="auto"/>
        <w:jc w:val="both"/>
        <w:rPr>
          <w:rFonts w:cstheme="minorHAnsi"/>
        </w:rPr>
      </w:pPr>
      <w:r w:rsidRPr="006809D8">
        <w:rPr>
          <w:rFonts w:cstheme="minorHAnsi"/>
        </w:rPr>
        <w:t>Dotyczy  punktu III 7 parametry techniczne. Czy zamawiający dopuści zaoferowanie wysokiej klasy aparatu USG renomowanego producenta o automatycznej regulacji wiązki LGC.</w:t>
      </w:r>
    </w:p>
    <w:p w14:paraId="4B099D55" w14:textId="77777777" w:rsidR="006809D8" w:rsidRPr="001C630B" w:rsidRDefault="006809D8" w:rsidP="006809D8">
      <w:pPr>
        <w:pStyle w:val="Akapitzlist"/>
        <w:rPr>
          <w:rFonts w:cstheme="minorHAnsi"/>
        </w:rPr>
      </w:pPr>
    </w:p>
    <w:p w14:paraId="30CAC495" w14:textId="4E83F72D" w:rsidR="006809D8" w:rsidRPr="00753E6D" w:rsidRDefault="006809D8" w:rsidP="006809D8">
      <w:pPr>
        <w:rPr>
          <w:b/>
        </w:rPr>
      </w:pPr>
      <w:r w:rsidRPr="00753E6D">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42</w:t>
      </w:r>
    </w:p>
    <w:p w14:paraId="4AE5A15E" w14:textId="77777777" w:rsidR="006809D8" w:rsidRPr="006809D8" w:rsidRDefault="006809D8" w:rsidP="006809D8">
      <w:pPr>
        <w:spacing w:after="0" w:line="240" w:lineRule="auto"/>
        <w:jc w:val="both"/>
        <w:rPr>
          <w:rFonts w:cstheme="minorHAnsi"/>
        </w:rPr>
      </w:pPr>
      <w:r w:rsidRPr="006809D8">
        <w:rPr>
          <w:rFonts w:cstheme="minorHAnsi"/>
        </w:rPr>
        <w:t>Dotyczy  punktu III 12 parametry techniczne. Czy zamawiający dopuści zaoferowanie wysokiej klasy aparatu USG renomowanego producenta o zakresie regulacji bramki dopplerowskiej 0.5 – 20 mm.</w:t>
      </w:r>
    </w:p>
    <w:p w14:paraId="666C64AB" w14:textId="77777777" w:rsidR="006809D8" w:rsidRPr="009A7B7F" w:rsidRDefault="006809D8" w:rsidP="006809D8">
      <w:pPr>
        <w:pStyle w:val="Akapitzlist"/>
        <w:rPr>
          <w:rFonts w:cstheme="minorHAnsi"/>
        </w:rPr>
      </w:pPr>
    </w:p>
    <w:p w14:paraId="470B1B43" w14:textId="49E29B5A" w:rsidR="006809D8" w:rsidRPr="00753E6D" w:rsidRDefault="006809D8" w:rsidP="006809D8">
      <w:pPr>
        <w:rPr>
          <w:b/>
        </w:rPr>
      </w:pPr>
      <w:r w:rsidRPr="00753E6D">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43</w:t>
      </w:r>
    </w:p>
    <w:p w14:paraId="675EE5EF" w14:textId="77777777" w:rsidR="006809D8" w:rsidRPr="006809D8" w:rsidRDefault="006809D8" w:rsidP="006809D8">
      <w:pPr>
        <w:spacing w:after="0" w:line="240" w:lineRule="auto"/>
        <w:jc w:val="both"/>
        <w:rPr>
          <w:rFonts w:cstheme="minorHAnsi"/>
        </w:rPr>
      </w:pPr>
      <w:r w:rsidRPr="006809D8">
        <w:rPr>
          <w:rFonts w:cstheme="minorHAnsi"/>
        </w:rPr>
        <w:lastRenderedPageBreak/>
        <w:t>Dotyczy  punktu IV 1 parametry techniczne. Czy zamawiający dopuści zaoferowanie wysokiej klasy aparatu USG renomowanego producenta o zakresie  powiększania obrazu 10X.</w:t>
      </w:r>
    </w:p>
    <w:p w14:paraId="3EA7FEA8" w14:textId="77777777" w:rsidR="006809D8" w:rsidRPr="00646B7C" w:rsidRDefault="006809D8" w:rsidP="006809D8">
      <w:pPr>
        <w:pStyle w:val="Akapitzlist"/>
        <w:rPr>
          <w:rFonts w:cstheme="minorHAnsi"/>
        </w:rPr>
      </w:pPr>
    </w:p>
    <w:p w14:paraId="1B6F515F" w14:textId="0D5A03C2" w:rsidR="006809D8" w:rsidRPr="00753E6D" w:rsidRDefault="006809D8" w:rsidP="006809D8">
      <w:pPr>
        <w:rPr>
          <w:b/>
        </w:rPr>
      </w:pPr>
      <w:r w:rsidRPr="00753E6D">
        <w:rPr>
          <w:rStyle w:val="Teksttreci"/>
          <w:rFonts w:asciiTheme="minorHAnsi" w:hAnsiTheme="minorHAnsi" w:cstheme="minorHAnsi"/>
          <w:b/>
          <w:color w:val="000000"/>
          <w:sz w:val="22"/>
          <w:lang w:eastAsia="pl-PL"/>
        </w:rPr>
        <w:t xml:space="preserve">Pytanie </w:t>
      </w:r>
      <w:r>
        <w:rPr>
          <w:rStyle w:val="Teksttreci"/>
          <w:rFonts w:asciiTheme="minorHAnsi" w:hAnsiTheme="minorHAnsi" w:cstheme="minorHAnsi"/>
          <w:b/>
          <w:color w:val="000000"/>
          <w:sz w:val="22"/>
          <w:lang w:eastAsia="pl-PL"/>
        </w:rPr>
        <w:t>44</w:t>
      </w:r>
    </w:p>
    <w:p w14:paraId="4DE13E09" w14:textId="77777777" w:rsidR="006809D8" w:rsidRPr="006809D8" w:rsidRDefault="006809D8" w:rsidP="006809D8">
      <w:pPr>
        <w:spacing w:after="0" w:line="240" w:lineRule="auto"/>
        <w:jc w:val="both"/>
        <w:rPr>
          <w:rFonts w:cstheme="minorHAnsi"/>
        </w:rPr>
      </w:pPr>
      <w:r w:rsidRPr="006809D8">
        <w:rPr>
          <w:rFonts w:cstheme="minorHAnsi"/>
        </w:rPr>
        <w:t xml:space="preserve">Dotyczy  punktu VI 1.3 , 2.2, VII 2.2 parametry techniczne. Czy zamawiający dopuści zaoferowanie wysokiej klasy aparatu USG renomowanego producenta z głowicami o ilości elementów 128  wykonanej w technologii </w:t>
      </w:r>
      <w:proofErr w:type="spellStart"/>
      <w:r w:rsidRPr="006809D8">
        <w:rPr>
          <w:rFonts w:cstheme="minorHAnsi"/>
        </w:rPr>
        <w:t>Hanafy</w:t>
      </w:r>
      <w:proofErr w:type="spellEnd"/>
      <w:r w:rsidRPr="006809D8">
        <w:rPr>
          <w:rFonts w:cstheme="minorHAnsi"/>
        </w:rPr>
        <w:t xml:space="preserve"> </w:t>
      </w:r>
      <w:proofErr w:type="spellStart"/>
      <w:r w:rsidRPr="006809D8">
        <w:rPr>
          <w:rFonts w:cstheme="minorHAnsi"/>
        </w:rPr>
        <w:t>Lens</w:t>
      </w:r>
      <w:proofErr w:type="spellEnd"/>
      <w:r w:rsidRPr="006809D8">
        <w:rPr>
          <w:rFonts w:cstheme="minorHAnsi"/>
        </w:rPr>
        <w:t xml:space="preserve"> co odpowiada 256 elementom wykonanej w tradycyjnej technologii.</w:t>
      </w:r>
    </w:p>
    <w:p w14:paraId="30B9DB6C" w14:textId="37320AB8" w:rsidR="00753E6D" w:rsidRDefault="00753E6D" w:rsidP="00AE455E"/>
    <w:p w14:paraId="329C0E83" w14:textId="6C6FBD76" w:rsidR="006809D8" w:rsidRPr="007F2477" w:rsidRDefault="006809D8" w:rsidP="006809D8">
      <w:pPr>
        <w:rPr>
          <w:b/>
          <w:sz w:val="28"/>
          <w:szCs w:val="28"/>
        </w:rPr>
      </w:pPr>
      <w:r>
        <w:rPr>
          <w:rStyle w:val="Teksttreci"/>
          <w:rFonts w:asciiTheme="minorHAnsi" w:hAnsiTheme="minorHAnsi" w:cstheme="minorHAnsi"/>
          <w:b/>
          <w:color w:val="000000"/>
          <w:sz w:val="22"/>
          <w:lang w:eastAsia="pl-PL"/>
        </w:rPr>
        <w:t xml:space="preserve">Odpowiedzi do pytań </w:t>
      </w:r>
      <w:r>
        <w:rPr>
          <w:rStyle w:val="Teksttreci"/>
          <w:rFonts w:asciiTheme="minorHAnsi" w:hAnsiTheme="minorHAnsi" w:cstheme="minorHAnsi"/>
          <w:b/>
          <w:color w:val="000000"/>
          <w:sz w:val="22"/>
          <w:lang w:eastAsia="pl-PL"/>
        </w:rPr>
        <w:t>39</w:t>
      </w:r>
      <w:r>
        <w:rPr>
          <w:rStyle w:val="Teksttreci"/>
          <w:rFonts w:asciiTheme="minorHAnsi" w:hAnsiTheme="minorHAnsi" w:cstheme="minorHAnsi"/>
          <w:b/>
          <w:color w:val="000000"/>
          <w:sz w:val="22"/>
          <w:lang w:eastAsia="pl-PL"/>
        </w:rPr>
        <w:t>-</w:t>
      </w:r>
      <w:r>
        <w:rPr>
          <w:rStyle w:val="Teksttreci"/>
          <w:rFonts w:asciiTheme="minorHAnsi" w:hAnsiTheme="minorHAnsi" w:cstheme="minorHAnsi"/>
          <w:b/>
          <w:color w:val="000000"/>
          <w:sz w:val="22"/>
          <w:lang w:eastAsia="pl-PL"/>
        </w:rPr>
        <w:t>44</w:t>
      </w:r>
    </w:p>
    <w:p w14:paraId="27E5818C" w14:textId="77777777" w:rsidR="006809D8" w:rsidRPr="00876EBB" w:rsidRDefault="006809D8" w:rsidP="006809D8">
      <w:pPr>
        <w:jc w:val="both"/>
        <w:rPr>
          <w:rFonts w:cs="Calibri"/>
          <w:b/>
          <w:bCs/>
        </w:rPr>
      </w:pPr>
      <w:r w:rsidRPr="00876EBB">
        <w:rPr>
          <w:rFonts w:cs="Calibri"/>
          <w:b/>
          <w:bCs/>
        </w:rPr>
        <w:t>Minimalne parametry techniczne zostały określone w załączniku nr 5</w:t>
      </w:r>
      <w:r>
        <w:rPr>
          <w:rFonts w:cs="Calibri"/>
          <w:b/>
          <w:bCs/>
        </w:rPr>
        <w:t xml:space="preserve"> do SIWZ</w:t>
      </w:r>
      <w:r w:rsidRPr="00876EBB">
        <w:rPr>
          <w:rFonts w:cs="Calibri"/>
          <w:b/>
          <w:bCs/>
        </w:rPr>
        <w:t>. Zamawiający dopuszcza parametry lepsze od założonych. Na Wykonawcy ciąży obowiązek udowodnienia iż oferowane przez niego  parametry są lepsze.</w:t>
      </w:r>
    </w:p>
    <w:p w14:paraId="15D1F476" w14:textId="15C4529A" w:rsidR="006809D8" w:rsidRDefault="006809D8" w:rsidP="00AE455E"/>
    <w:p w14:paraId="27A1A5CE" w14:textId="7F628ABA" w:rsidR="006809D8" w:rsidRDefault="006809D8" w:rsidP="00AE455E"/>
    <w:p w14:paraId="0270F8EF" w14:textId="293B7BE0" w:rsidR="006809D8" w:rsidRPr="006809D8" w:rsidRDefault="006809D8" w:rsidP="00AE455E">
      <w:pPr>
        <w:rPr>
          <w:rFonts w:ascii="Baskerville Old Face" w:hAnsi="Baskerville Old Face"/>
          <w:i/>
          <w:iCs/>
        </w:rPr>
      </w:pPr>
      <w:r w:rsidRPr="006809D8">
        <w:rPr>
          <w:rFonts w:ascii="Baskerville Old Face" w:hAnsi="Baskerville Old Face"/>
          <w:i/>
          <w:iCs/>
        </w:rPr>
        <w:t>Monika Strojna – koordynator projektu</w:t>
      </w:r>
    </w:p>
    <w:sectPr w:rsidR="006809D8" w:rsidRPr="00680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F122C90"/>
    <w:multiLevelType w:val="hybridMultilevel"/>
    <w:tmpl w:val="13F86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4F3A67"/>
    <w:multiLevelType w:val="hybridMultilevel"/>
    <w:tmpl w:val="C592F794"/>
    <w:lvl w:ilvl="0" w:tplc="0415000F">
      <w:start w:val="3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CE6EB0"/>
    <w:multiLevelType w:val="hybridMultilevel"/>
    <w:tmpl w:val="8BFE0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21D0F96"/>
    <w:multiLevelType w:val="hybridMultilevel"/>
    <w:tmpl w:val="D974CB28"/>
    <w:lvl w:ilvl="0" w:tplc="40AC9C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677063"/>
    <w:multiLevelType w:val="multilevel"/>
    <w:tmpl w:val="CF94EA46"/>
    <w:lvl w:ilvl="0">
      <w:start w:val="35"/>
      <w:numFmt w:val="decimal"/>
      <w:lvlText w:val="%1."/>
      <w:lvlJc w:val="left"/>
      <w:pPr>
        <w:ind w:left="435" w:hanging="435"/>
      </w:pPr>
      <w:rPr>
        <w:rFonts w:hint="default"/>
        <w:b w:val="0"/>
      </w:rPr>
    </w:lvl>
    <w:lvl w:ilvl="1">
      <w:start w:val="1"/>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7"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9"/>
  </w:num>
  <w:num w:numId="2">
    <w:abstractNumId w:val="1"/>
  </w:num>
  <w:num w:numId="3">
    <w:abstractNumId w:val="16"/>
  </w:num>
  <w:num w:numId="4">
    <w:abstractNumId w:val="8"/>
  </w:num>
  <w:num w:numId="5">
    <w:abstractNumId w:val="20"/>
  </w:num>
  <w:num w:numId="6">
    <w:abstractNumId w:val="18"/>
  </w:num>
  <w:num w:numId="7">
    <w:abstractNumId w:val="0"/>
  </w:num>
  <w:num w:numId="8">
    <w:abstractNumId w:val="6"/>
  </w:num>
  <w:num w:numId="9">
    <w:abstractNumId w:val="17"/>
  </w:num>
  <w:num w:numId="10">
    <w:abstractNumId w:val="11"/>
  </w:num>
  <w:num w:numId="11">
    <w:abstractNumId w:val="15"/>
  </w:num>
  <w:num w:numId="12">
    <w:abstractNumId w:val="13"/>
  </w:num>
  <w:num w:numId="13">
    <w:abstractNumId w:val="4"/>
  </w:num>
  <w:num w:numId="14">
    <w:abstractNumId w:val="2"/>
  </w:num>
  <w:num w:numId="15">
    <w:abstractNumId w:val="7"/>
  </w:num>
  <w:num w:numId="16">
    <w:abstractNumId w:val="5"/>
  </w:num>
  <w:num w:numId="17">
    <w:abstractNumId w:val="14"/>
  </w:num>
  <w:num w:numId="18">
    <w:abstractNumId w:val="12"/>
  </w:num>
  <w:num w:numId="19">
    <w:abstractNumId w:val="10"/>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94"/>
    <w:rsid w:val="000128EC"/>
    <w:rsid w:val="00024659"/>
    <w:rsid w:val="0003166A"/>
    <w:rsid w:val="000652B3"/>
    <w:rsid w:val="00084755"/>
    <w:rsid w:val="000905BB"/>
    <w:rsid w:val="000938AE"/>
    <w:rsid w:val="0009477A"/>
    <w:rsid w:val="000B5651"/>
    <w:rsid w:val="000D753E"/>
    <w:rsid w:val="000E3107"/>
    <w:rsid w:val="000E418C"/>
    <w:rsid w:val="00100FF1"/>
    <w:rsid w:val="00103259"/>
    <w:rsid w:val="0010451B"/>
    <w:rsid w:val="0010550E"/>
    <w:rsid w:val="00106E7D"/>
    <w:rsid w:val="00114913"/>
    <w:rsid w:val="0011632B"/>
    <w:rsid w:val="00130599"/>
    <w:rsid w:val="00133A6E"/>
    <w:rsid w:val="0013583F"/>
    <w:rsid w:val="00151E6E"/>
    <w:rsid w:val="00153AB2"/>
    <w:rsid w:val="00162128"/>
    <w:rsid w:val="00162777"/>
    <w:rsid w:val="001649C1"/>
    <w:rsid w:val="00181457"/>
    <w:rsid w:val="00196C69"/>
    <w:rsid w:val="001B6EFF"/>
    <w:rsid w:val="001D0355"/>
    <w:rsid w:val="001D23BF"/>
    <w:rsid w:val="001D4477"/>
    <w:rsid w:val="001E0D27"/>
    <w:rsid w:val="001F3BB0"/>
    <w:rsid w:val="001F5143"/>
    <w:rsid w:val="001F7757"/>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6484"/>
    <w:rsid w:val="002801C1"/>
    <w:rsid w:val="00287C3B"/>
    <w:rsid w:val="002C0934"/>
    <w:rsid w:val="002D0E05"/>
    <w:rsid w:val="002E1831"/>
    <w:rsid w:val="002E70D5"/>
    <w:rsid w:val="002E7887"/>
    <w:rsid w:val="002F4E81"/>
    <w:rsid w:val="00302049"/>
    <w:rsid w:val="00303BDB"/>
    <w:rsid w:val="003158DE"/>
    <w:rsid w:val="00315C76"/>
    <w:rsid w:val="003209D9"/>
    <w:rsid w:val="00330966"/>
    <w:rsid w:val="003336F4"/>
    <w:rsid w:val="00350EAD"/>
    <w:rsid w:val="0035519C"/>
    <w:rsid w:val="00357B30"/>
    <w:rsid w:val="00365B45"/>
    <w:rsid w:val="0036637E"/>
    <w:rsid w:val="00374339"/>
    <w:rsid w:val="00386468"/>
    <w:rsid w:val="00392439"/>
    <w:rsid w:val="00394342"/>
    <w:rsid w:val="003E2BCE"/>
    <w:rsid w:val="00425961"/>
    <w:rsid w:val="00444F82"/>
    <w:rsid w:val="00445839"/>
    <w:rsid w:val="0045127F"/>
    <w:rsid w:val="00456C1B"/>
    <w:rsid w:val="0047320F"/>
    <w:rsid w:val="00483BFB"/>
    <w:rsid w:val="004A0860"/>
    <w:rsid w:val="004A35B1"/>
    <w:rsid w:val="004B6E80"/>
    <w:rsid w:val="004B7AC0"/>
    <w:rsid w:val="004D4817"/>
    <w:rsid w:val="004E5A2F"/>
    <w:rsid w:val="00502B5E"/>
    <w:rsid w:val="00504EBE"/>
    <w:rsid w:val="00511072"/>
    <w:rsid w:val="00515D9A"/>
    <w:rsid w:val="005326AF"/>
    <w:rsid w:val="0054535D"/>
    <w:rsid w:val="00554AF3"/>
    <w:rsid w:val="0056098A"/>
    <w:rsid w:val="00563F46"/>
    <w:rsid w:val="0056405C"/>
    <w:rsid w:val="005806DF"/>
    <w:rsid w:val="00595A5F"/>
    <w:rsid w:val="005C05C1"/>
    <w:rsid w:val="005C0DE5"/>
    <w:rsid w:val="005C4491"/>
    <w:rsid w:val="005C7AF6"/>
    <w:rsid w:val="005D310C"/>
    <w:rsid w:val="005D5410"/>
    <w:rsid w:val="005E3D16"/>
    <w:rsid w:val="005F1BBE"/>
    <w:rsid w:val="00602B60"/>
    <w:rsid w:val="006114BF"/>
    <w:rsid w:val="00631629"/>
    <w:rsid w:val="00632384"/>
    <w:rsid w:val="0064109D"/>
    <w:rsid w:val="00644E84"/>
    <w:rsid w:val="006529A4"/>
    <w:rsid w:val="0067012C"/>
    <w:rsid w:val="006809D8"/>
    <w:rsid w:val="00687CEF"/>
    <w:rsid w:val="00691518"/>
    <w:rsid w:val="006921C7"/>
    <w:rsid w:val="006A366E"/>
    <w:rsid w:val="006A3CEC"/>
    <w:rsid w:val="006B7CC1"/>
    <w:rsid w:val="006C5D12"/>
    <w:rsid w:val="006D2FBB"/>
    <w:rsid w:val="006E19C1"/>
    <w:rsid w:val="006E430C"/>
    <w:rsid w:val="006E74D1"/>
    <w:rsid w:val="006F161C"/>
    <w:rsid w:val="00707C07"/>
    <w:rsid w:val="0071737C"/>
    <w:rsid w:val="00727AD3"/>
    <w:rsid w:val="00735127"/>
    <w:rsid w:val="00753E6D"/>
    <w:rsid w:val="00773FA1"/>
    <w:rsid w:val="00783734"/>
    <w:rsid w:val="00790DAF"/>
    <w:rsid w:val="007A5177"/>
    <w:rsid w:val="007C4D88"/>
    <w:rsid w:val="007E76E9"/>
    <w:rsid w:val="007F2477"/>
    <w:rsid w:val="007F4899"/>
    <w:rsid w:val="00803D56"/>
    <w:rsid w:val="00820647"/>
    <w:rsid w:val="00820F1B"/>
    <w:rsid w:val="008401DD"/>
    <w:rsid w:val="00845335"/>
    <w:rsid w:val="008508A2"/>
    <w:rsid w:val="00876EBB"/>
    <w:rsid w:val="00884D5E"/>
    <w:rsid w:val="00896E08"/>
    <w:rsid w:val="008A0AAD"/>
    <w:rsid w:val="008A726C"/>
    <w:rsid w:val="008B6F56"/>
    <w:rsid w:val="008D1CF8"/>
    <w:rsid w:val="008F4340"/>
    <w:rsid w:val="008F69E7"/>
    <w:rsid w:val="00905692"/>
    <w:rsid w:val="00915CB0"/>
    <w:rsid w:val="00921944"/>
    <w:rsid w:val="0092774F"/>
    <w:rsid w:val="00934815"/>
    <w:rsid w:val="00941C29"/>
    <w:rsid w:val="00946B65"/>
    <w:rsid w:val="009722A9"/>
    <w:rsid w:val="00972A22"/>
    <w:rsid w:val="00974BBC"/>
    <w:rsid w:val="0097511B"/>
    <w:rsid w:val="00982FE3"/>
    <w:rsid w:val="00993CFB"/>
    <w:rsid w:val="009B521F"/>
    <w:rsid w:val="009B610E"/>
    <w:rsid w:val="009E4850"/>
    <w:rsid w:val="009E61FA"/>
    <w:rsid w:val="00A0388B"/>
    <w:rsid w:val="00A06091"/>
    <w:rsid w:val="00A267BD"/>
    <w:rsid w:val="00A310A4"/>
    <w:rsid w:val="00A33BCB"/>
    <w:rsid w:val="00A34330"/>
    <w:rsid w:val="00A45319"/>
    <w:rsid w:val="00A46FBA"/>
    <w:rsid w:val="00A47DCE"/>
    <w:rsid w:val="00A62AAB"/>
    <w:rsid w:val="00A65394"/>
    <w:rsid w:val="00A81A25"/>
    <w:rsid w:val="00A874F7"/>
    <w:rsid w:val="00AA739F"/>
    <w:rsid w:val="00AB4443"/>
    <w:rsid w:val="00AD6DB5"/>
    <w:rsid w:val="00AE10FA"/>
    <w:rsid w:val="00AE3A70"/>
    <w:rsid w:val="00AE455E"/>
    <w:rsid w:val="00B117F1"/>
    <w:rsid w:val="00B14EAF"/>
    <w:rsid w:val="00B152FC"/>
    <w:rsid w:val="00B203E7"/>
    <w:rsid w:val="00B259EA"/>
    <w:rsid w:val="00B30D94"/>
    <w:rsid w:val="00B5375A"/>
    <w:rsid w:val="00B72823"/>
    <w:rsid w:val="00B7351A"/>
    <w:rsid w:val="00B9215D"/>
    <w:rsid w:val="00B96DA4"/>
    <w:rsid w:val="00BA4F7A"/>
    <w:rsid w:val="00BC3D83"/>
    <w:rsid w:val="00BC5C7D"/>
    <w:rsid w:val="00BD17BE"/>
    <w:rsid w:val="00BD2263"/>
    <w:rsid w:val="00BF238E"/>
    <w:rsid w:val="00BF29F6"/>
    <w:rsid w:val="00BF4172"/>
    <w:rsid w:val="00C01687"/>
    <w:rsid w:val="00C02EF1"/>
    <w:rsid w:val="00C11BBB"/>
    <w:rsid w:val="00C23AF2"/>
    <w:rsid w:val="00C37533"/>
    <w:rsid w:val="00C47277"/>
    <w:rsid w:val="00C524AA"/>
    <w:rsid w:val="00C902DA"/>
    <w:rsid w:val="00C90F3F"/>
    <w:rsid w:val="00CB6DA0"/>
    <w:rsid w:val="00CC2B7A"/>
    <w:rsid w:val="00CD19CB"/>
    <w:rsid w:val="00CE23E3"/>
    <w:rsid w:val="00CE3A6E"/>
    <w:rsid w:val="00CE5906"/>
    <w:rsid w:val="00CF6DD5"/>
    <w:rsid w:val="00D009E3"/>
    <w:rsid w:val="00D025B5"/>
    <w:rsid w:val="00D03599"/>
    <w:rsid w:val="00D04F94"/>
    <w:rsid w:val="00D11232"/>
    <w:rsid w:val="00D272E0"/>
    <w:rsid w:val="00D61B03"/>
    <w:rsid w:val="00D73719"/>
    <w:rsid w:val="00D82129"/>
    <w:rsid w:val="00D83079"/>
    <w:rsid w:val="00D9790B"/>
    <w:rsid w:val="00DB482E"/>
    <w:rsid w:val="00DE6743"/>
    <w:rsid w:val="00DF04C9"/>
    <w:rsid w:val="00DF289F"/>
    <w:rsid w:val="00E00B56"/>
    <w:rsid w:val="00E01DCE"/>
    <w:rsid w:val="00E0232A"/>
    <w:rsid w:val="00E307DB"/>
    <w:rsid w:val="00E35C9E"/>
    <w:rsid w:val="00E45E8E"/>
    <w:rsid w:val="00E55319"/>
    <w:rsid w:val="00E6436D"/>
    <w:rsid w:val="00E83EB3"/>
    <w:rsid w:val="00E926E9"/>
    <w:rsid w:val="00E965F2"/>
    <w:rsid w:val="00EA715C"/>
    <w:rsid w:val="00EB05DE"/>
    <w:rsid w:val="00EC15A4"/>
    <w:rsid w:val="00EC3769"/>
    <w:rsid w:val="00ED3D4F"/>
    <w:rsid w:val="00ED414B"/>
    <w:rsid w:val="00EE2605"/>
    <w:rsid w:val="00EF12A6"/>
    <w:rsid w:val="00EF417A"/>
    <w:rsid w:val="00F031A3"/>
    <w:rsid w:val="00F037D6"/>
    <w:rsid w:val="00F35836"/>
    <w:rsid w:val="00F3683A"/>
    <w:rsid w:val="00F37D5D"/>
    <w:rsid w:val="00F453EB"/>
    <w:rsid w:val="00F560CC"/>
    <w:rsid w:val="00F709BD"/>
    <w:rsid w:val="00F75731"/>
    <w:rsid w:val="00F812C6"/>
    <w:rsid w:val="00F90A7C"/>
    <w:rsid w:val="00FA0E06"/>
    <w:rsid w:val="00FB6C64"/>
    <w:rsid w:val="00FB759B"/>
    <w:rsid w:val="00FC4667"/>
    <w:rsid w:val="00FC4A21"/>
    <w:rsid w:val="00FD33D2"/>
    <w:rsid w:val="00FF6CC3"/>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00AF"/>
  <w15:docId w15:val="{4BF6BF75-7276-4E19-9595-8D39987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5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E18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850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E183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18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831"/>
    <w:rPr>
      <w:b/>
      <w:bCs/>
    </w:rPr>
  </w:style>
  <w:style w:type="character" w:customStyle="1" w:styleId="Teksttreci">
    <w:name w:val="Tekst treści_"/>
    <w:basedOn w:val="Domylnaczcionkaakapitu"/>
    <w:qFormat/>
    <w:rsid w:val="008508A2"/>
    <w:rPr>
      <w:rFonts w:ascii="Tahoma" w:hAnsi="Tahoma"/>
      <w:b w:val="0"/>
      <w:i w:val="0"/>
      <w:caps w:val="0"/>
      <w:smallCaps w:val="0"/>
      <w:strike w:val="0"/>
      <w:dstrike w:val="0"/>
      <w:sz w:val="15"/>
      <w:u w:val="none"/>
    </w:rPr>
  </w:style>
  <w:style w:type="character" w:customStyle="1" w:styleId="Nagwek3Znak">
    <w:name w:val="Nagłówek 3 Znak"/>
    <w:basedOn w:val="Domylnaczcionkaakapitu"/>
    <w:link w:val="Nagwek3"/>
    <w:uiPriority w:val="9"/>
    <w:rsid w:val="008508A2"/>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9056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3858">
      <w:bodyDiv w:val="1"/>
      <w:marLeft w:val="0"/>
      <w:marRight w:val="0"/>
      <w:marTop w:val="0"/>
      <w:marBottom w:val="0"/>
      <w:divBdr>
        <w:top w:val="none" w:sz="0" w:space="0" w:color="auto"/>
        <w:left w:val="none" w:sz="0" w:space="0" w:color="auto"/>
        <w:bottom w:val="none" w:sz="0" w:space="0" w:color="auto"/>
        <w:right w:val="none" w:sz="0" w:space="0" w:color="auto"/>
      </w:divBdr>
    </w:div>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 w:id="239025416">
      <w:bodyDiv w:val="1"/>
      <w:marLeft w:val="0"/>
      <w:marRight w:val="0"/>
      <w:marTop w:val="0"/>
      <w:marBottom w:val="0"/>
      <w:divBdr>
        <w:top w:val="none" w:sz="0" w:space="0" w:color="auto"/>
        <w:left w:val="none" w:sz="0" w:space="0" w:color="auto"/>
        <w:bottom w:val="none" w:sz="0" w:space="0" w:color="auto"/>
        <w:right w:val="none" w:sz="0" w:space="0" w:color="auto"/>
      </w:divBdr>
    </w:div>
    <w:div w:id="821430675">
      <w:bodyDiv w:val="1"/>
      <w:marLeft w:val="0"/>
      <w:marRight w:val="0"/>
      <w:marTop w:val="0"/>
      <w:marBottom w:val="0"/>
      <w:divBdr>
        <w:top w:val="none" w:sz="0" w:space="0" w:color="auto"/>
        <w:left w:val="none" w:sz="0" w:space="0" w:color="auto"/>
        <w:bottom w:val="none" w:sz="0" w:space="0" w:color="auto"/>
        <w:right w:val="none" w:sz="0" w:space="0" w:color="auto"/>
      </w:divBdr>
    </w:div>
    <w:div w:id="875849426">
      <w:bodyDiv w:val="1"/>
      <w:marLeft w:val="0"/>
      <w:marRight w:val="0"/>
      <w:marTop w:val="0"/>
      <w:marBottom w:val="0"/>
      <w:divBdr>
        <w:top w:val="none" w:sz="0" w:space="0" w:color="auto"/>
        <w:left w:val="none" w:sz="0" w:space="0" w:color="auto"/>
        <w:bottom w:val="none" w:sz="0" w:space="0" w:color="auto"/>
        <w:right w:val="none" w:sz="0" w:space="0" w:color="auto"/>
      </w:divBdr>
    </w:div>
    <w:div w:id="2101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2173-0AE9-4F34-85B7-7D9F6816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1864</Words>
  <Characters>11190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Monika Strojna</cp:lastModifiedBy>
  <cp:revision>5</cp:revision>
  <cp:lastPrinted>2020-10-12T10:44:00Z</cp:lastPrinted>
  <dcterms:created xsi:type="dcterms:W3CDTF">2020-10-16T22:05:00Z</dcterms:created>
  <dcterms:modified xsi:type="dcterms:W3CDTF">2020-10-16T22:58:00Z</dcterms:modified>
</cp:coreProperties>
</file>